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16" w:rsidRDefault="00DD1216"/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6082"/>
        <w:gridCol w:w="2658"/>
      </w:tblGrid>
      <w:tr w:rsidR="00F95065"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65" w:rsidRDefault="00BC2B10" w:rsidP="00E663B2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6C38A49" wp14:editId="569CFE0A">
                  <wp:extent cx="736600" cy="736600"/>
                  <wp:effectExtent l="0" t="0" r="6350" b="6350"/>
                  <wp:docPr id="3" name="Imagem 3" descr="logo_uf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f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5556"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0" allowOverlap="1" wp14:anchorId="5FCAB892" wp14:editId="7F17AB4D">
                  <wp:simplePos x="0" y="0"/>
                  <wp:positionH relativeFrom="column">
                    <wp:posOffset>4406265</wp:posOffset>
                  </wp:positionH>
                  <wp:positionV relativeFrom="paragraph">
                    <wp:posOffset>105410</wp:posOffset>
                  </wp:positionV>
                  <wp:extent cx="1537335" cy="580390"/>
                  <wp:effectExtent l="19050" t="0" r="571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65" w:rsidRDefault="00F950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UNIVERSIDADE FEDERAL DE SANTA CATARINA</w:t>
            </w:r>
          </w:p>
          <w:p w:rsidR="00F95065" w:rsidRDefault="00F950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CENTRO DE CIÊNCIAS AGRÁRIAS</w:t>
            </w:r>
          </w:p>
          <w:p w:rsidR="00F95065" w:rsidRDefault="004820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DEPARTAMENTO DE AQU</w:t>
            </w:r>
            <w:r w:rsidR="00F95065">
              <w:rPr>
                <w:b/>
                <w:bCs/>
                <w:sz w:val="20"/>
              </w:rPr>
              <w:t>ICULTURA</w:t>
            </w:r>
          </w:p>
          <w:p w:rsidR="00F95065" w:rsidRDefault="00F95065" w:rsidP="007E6980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65" w:rsidRDefault="00F95065">
            <w:pPr>
              <w:rPr>
                <w:b/>
                <w:bCs/>
                <w:sz w:val="20"/>
              </w:rPr>
            </w:pPr>
          </w:p>
          <w:p w:rsidR="00F95065" w:rsidRDefault="00F95065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7E6980" w:rsidRDefault="007E6980" w:rsidP="007E698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PROGRAMA</w:t>
      </w:r>
      <w:r>
        <w:rPr>
          <w:b/>
          <w:bCs/>
          <w:sz w:val="20"/>
        </w:rPr>
        <w:t xml:space="preserve"> DE ENSINO</w:t>
      </w:r>
    </w:p>
    <w:p w:rsidR="00F95065" w:rsidRDefault="00F95065">
      <w:pPr>
        <w:rPr>
          <w:sz w:val="20"/>
          <w:szCs w:val="18"/>
        </w:rPr>
      </w:pPr>
    </w:p>
    <w:tbl>
      <w:tblPr>
        <w:tblW w:w="10348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386"/>
        <w:gridCol w:w="1700"/>
        <w:gridCol w:w="1510"/>
        <w:gridCol w:w="1385"/>
        <w:gridCol w:w="1217"/>
      </w:tblGrid>
      <w:tr w:rsidR="00F95065">
        <w:tc>
          <w:tcPr>
            <w:tcW w:w="1034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95065" w:rsidRDefault="00F95065">
            <w:pPr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I. IDENTIFICAÇÃO DA DISCIPLINA:</w:t>
            </w:r>
          </w:p>
        </w:tc>
      </w:tr>
      <w:tr w:rsidR="00F95065"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65" w:rsidRDefault="00F950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CÓDIGO</w:t>
            </w:r>
          </w:p>
          <w:p w:rsidR="00F95065" w:rsidRDefault="00F95065">
            <w:pPr>
              <w:jc w:val="center"/>
              <w:rPr>
                <w:bCs/>
                <w:i/>
                <w:sz w:val="20"/>
                <w:szCs w:val="18"/>
              </w:rPr>
            </w:pPr>
          </w:p>
        </w:tc>
        <w:tc>
          <w:tcPr>
            <w:tcW w:w="3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65" w:rsidRDefault="00F950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NOME DA DISCIPLINA</w:t>
            </w:r>
          </w:p>
          <w:p w:rsidR="00F95065" w:rsidRDefault="00F95065">
            <w:pPr>
              <w:jc w:val="center"/>
              <w:rPr>
                <w:bCs/>
                <w:i/>
                <w:sz w:val="20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065" w:rsidRDefault="00F950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</w:t>
            </w:r>
            <w:r>
              <w:rPr>
                <w:b/>
                <w:bCs/>
                <w:sz w:val="20"/>
                <w:szCs w:val="18"/>
                <w:u w:val="single"/>
                <w:vertAlign w:val="superscript"/>
              </w:rPr>
              <w:t>O</w:t>
            </w:r>
            <w:r>
              <w:rPr>
                <w:b/>
                <w:bCs/>
                <w:sz w:val="20"/>
                <w:szCs w:val="18"/>
              </w:rPr>
              <w:t xml:space="preserve"> DE HORAS</w:t>
            </w:r>
          </w:p>
          <w:p w:rsidR="00F95065" w:rsidRDefault="00F950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-AULA</w:t>
            </w:r>
          </w:p>
          <w:p w:rsidR="00F95065" w:rsidRDefault="00F950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SEMANAIS</w:t>
            </w:r>
          </w:p>
          <w:p w:rsidR="00F95065" w:rsidRDefault="00F9506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065" w:rsidRDefault="00F95065">
            <w:pPr>
              <w:pStyle w:val="Corpodetexto2"/>
            </w:pPr>
            <w:r>
              <w:t>TOTAL DE HORAS-AULA SEMESTRAIS</w:t>
            </w:r>
          </w:p>
          <w:p w:rsidR="00F95065" w:rsidRDefault="00F95065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65" w:rsidRDefault="00F950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HORAS-</w:t>
            </w:r>
            <w:proofErr w:type="gramStart"/>
            <w:r>
              <w:rPr>
                <w:b/>
                <w:bCs/>
                <w:sz w:val="20"/>
                <w:szCs w:val="18"/>
              </w:rPr>
              <w:t>AULA SEMESTRAIS</w:t>
            </w:r>
            <w:proofErr w:type="gramEnd"/>
          </w:p>
          <w:p w:rsidR="00F95065" w:rsidRDefault="00F95065">
            <w:pPr>
              <w:jc w:val="center"/>
              <w:rPr>
                <w:b/>
                <w:bCs/>
                <w:sz w:val="20"/>
                <w:szCs w:val="18"/>
              </w:rPr>
            </w:pPr>
          </w:p>
          <w:p w:rsidR="00F95065" w:rsidRDefault="00F95065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TEÓRICAS       PRÁTICAS</w:t>
            </w:r>
          </w:p>
        </w:tc>
      </w:tr>
      <w:tr w:rsidR="00F95065" w:rsidRPr="00667266" w:rsidTr="00646D51"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65" w:rsidRPr="00667266" w:rsidRDefault="00F95065">
            <w:pPr>
              <w:rPr>
                <w:sz w:val="20"/>
              </w:rPr>
            </w:pPr>
            <w:r w:rsidRPr="00667266">
              <w:rPr>
                <w:bCs/>
                <w:sz w:val="20"/>
                <w:szCs w:val="18"/>
              </w:rPr>
              <w:t>AQI 5</w:t>
            </w:r>
            <w:r w:rsidR="00C56F8F">
              <w:rPr>
                <w:bCs/>
                <w:sz w:val="20"/>
                <w:szCs w:val="18"/>
              </w:rPr>
              <w:t>4</w:t>
            </w:r>
            <w:r w:rsidR="004C7096">
              <w:rPr>
                <w:bCs/>
                <w:sz w:val="20"/>
                <w:szCs w:val="18"/>
              </w:rPr>
              <w:t>36</w:t>
            </w:r>
          </w:p>
        </w:tc>
        <w:tc>
          <w:tcPr>
            <w:tcW w:w="3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65" w:rsidRPr="00667266" w:rsidRDefault="00E92B10" w:rsidP="00086A17">
            <w:pPr>
              <w:rPr>
                <w:sz w:val="20"/>
              </w:rPr>
            </w:pPr>
            <w:r>
              <w:rPr>
                <w:bCs/>
                <w:sz w:val="20"/>
                <w:szCs w:val="18"/>
              </w:rPr>
              <w:t>Vivência</w:t>
            </w:r>
            <w:r w:rsidR="001509EC">
              <w:rPr>
                <w:bCs/>
                <w:sz w:val="20"/>
                <w:szCs w:val="18"/>
              </w:rPr>
              <w:t xml:space="preserve"> </w:t>
            </w:r>
            <w:r w:rsidR="00646D51">
              <w:rPr>
                <w:bCs/>
                <w:sz w:val="20"/>
                <w:szCs w:val="18"/>
              </w:rPr>
              <w:t>em</w:t>
            </w:r>
            <w:r w:rsidR="001509EC">
              <w:rPr>
                <w:bCs/>
                <w:sz w:val="20"/>
                <w:szCs w:val="18"/>
              </w:rPr>
              <w:t xml:space="preserve"> </w:t>
            </w:r>
            <w:r w:rsidR="009067B2">
              <w:rPr>
                <w:bCs/>
                <w:sz w:val="20"/>
                <w:szCs w:val="18"/>
              </w:rPr>
              <w:t>Nutrição</w:t>
            </w:r>
            <w:r w:rsidR="004603D6">
              <w:rPr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65" w:rsidRPr="00667266" w:rsidRDefault="00F95065">
            <w:pPr>
              <w:jc w:val="center"/>
              <w:rPr>
                <w:iCs/>
                <w:sz w:val="20"/>
              </w:rPr>
            </w:pPr>
            <w:r w:rsidRPr="00667266">
              <w:rPr>
                <w:iCs/>
                <w:sz w:val="20"/>
              </w:rPr>
              <w:t>04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65" w:rsidRPr="00667266" w:rsidRDefault="00F95065">
            <w:pPr>
              <w:jc w:val="center"/>
              <w:rPr>
                <w:iCs/>
                <w:sz w:val="20"/>
              </w:rPr>
            </w:pPr>
            <w:r w:rsidRPr="00667266">
              <w:rPr>
                <w:iCs/>
                <w:sz w:val="20"/>
              </w:rPr>
              <w:t>72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065" w:rsidRPr="00646D51" w:rsidRDefault="009067B2">
            <w:pPr>
              <w:jc w:val="center"/>
              <w:rPr>
                <w:sz w:val="20"/>
              </w:rPr>
            </w:pPr>
            <w:r w:rsidRPr="00646D51">
              <w:rPr>
                <w:sz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65" w:rsidRPr="00646D51" w:rsidRDefault="009067B2">
            <w:pPr>
              <w:jc w:val="center"/>
              <w:rPr>
                <w:iCs/>
                <w:sz w:val="20"/>
              </w:rPr>
            </w:pPr>
            <w:r w:rsidRPr="00646D51">
              <w:rPr>
                <w:iCs/>
                <w:sz w:val="20"/>
              </w:rPr>
              <w:t>7</w:t>
            </w:r>
            <w:r w:rsidR="00F95065" w:rsidRPr="00646D51">
              <w:rPr>
                <w:iCs/>
                <w:sz w:val="20"/>
              </w:rPr>
              <w:t>2</w:t>
            </w:r>
          </w:p>
        </w:tc>
      </w:tr>
    </w:tbl>
    <w:p w:rsidR="00F95065" w:rsidRDefault="00F95065">
      <w:pPr>
        <w:rPr>
          <w:i/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8"/>
        <w:gridCol w:w="4941"/>
      </w:tblGrid>
      <w:tr w:rsidR="00F95065">
        <w:tc>
          <w:tcPr>
            <w:tcW w:w="103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5065" w:rsidRDefault="00F95065">
            <w:pPr>
              <w:rPr>
                <w:sz w:val="20"/>
                <w:szCs w:val="18"/>
              </w:rPr>
            </w:pPr>
            <w:proofErr w:type="gramStart"/>
            <w:r>
              <w:rPr>
                <w:b/>
                <w:bCs/>
                <w:sz w:val="20"/>
                <w:szCs w:val="18"/>
              </w:rPr>
              <w:t>I.</w:t>
            </w:r>
            <w:proofErr w:type="gramEnd"/>
            <w:r>
              <w:rPr>
                <w:b/>
                <w:bCs/>
                <w:sz w:val="20"/>
                <w:szCs w:val="18"/>
              </w:rPr>
              <w:t>1. HORÁRIO</w:t>
            </w:r>
          </w:p>
        </w:tc>
      </w:tr>
      <w:tr w:rsidR="00F95065"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65" w:rsidRDefault="00F950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TURMAS TEÓRICAS</w:t>
            </w:r>
          </w:p>
        </w:tc>
        <w:tc>
          <w:tcPr>
            <w:tcW w:w="4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65" w:rsidRDefault="00F950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TURMAS PRÁTICAS</w:t>
            </w:r>
          </w:p>
        </w:tc>
      </w:tr>
      <w:tr w:rsidR="00F9506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65" w:rsidRPr="005E6212" w:rsidRDefault="00F95065" w:rsidP="00B62595">
            <w:pPr>
              <w:ind w:left="283"/>
              <w:rPr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65" w:rsidRDefault="008D0886" w:rsidP="00156F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513304</w:t>
            </w:r>
            <w:r w:rsidR="00B62595" w:rsidRPr="005E6212">
              <w:rPr>
                <w:sz w:val="20"/>
                <w:szCs w:val="20"/>
              </w:rPr>
              <w:t xml:space="preserve"> </w:t>
            </w:r>
            <w:r w:rsidR="00B62595">
              <w:rPr>
                <w:sz w:val="20"/>
                <w:szCs w:val="20"/>
              </w:rPr>
              <w:t xml:space="preserve"> </w:t>
            </w:r>
            <w:r w:rsidR="00B62595">
              <w:rPr>
                <w:i/>
                <w:sz w:val="16"/>
                <w:szCs w:val="16"/>
              </w:rPr>
              <w:t xml:space="preserve">LABNUTRI </w:t>
            </w:r>
            <w:r w:rsidR="00B33128">
              <w:rPr>
                <w:i/>
                <w:sz w:val="16"/>
                <w:szCs w:val="16"/>
              </w:rPr>
              <w:t xml:space="preserve"> - Lagoa do Peri</w:t>
            </w:r>
          </w:p>
        </w:tc>
      </w:tr>
    </w:tbl>
    <w:p w:rsidR="00F95065" w:rsidRDefault="00F95065">
      <w:pPr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F95065">
        <w:tc>
          <w:tcPr>
            <w:tcW w:w="10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5065" w:rsidRDefault="00F95065">
            <w:pPr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II. PROFESSOR (ES) MINISTRANTE (S)</w:t>
            </w:r>
          </w:p>
        </w:tc>
      </w:tr>
      <w:tr w:rsidR="00F95065" w:rsidRPr="00B33128">
        <w:tc>
          <w:tcPr>
            <w:tcW w:w="10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65" w:rsidRPr="00B33128" w:rsidRDefault="003910E7" w:rsidP="00E92B10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F95065" w:rsidRPr="00667266">
              <w:rPr>
                <w:sz w:val="20"/>
              </w:rPr>
              <w:t>Débora Machado Fracalossi</w:t>
            </w:r>
            <w:r w:rsidR="008D0886">
              <w:rPr>
                <w:sz w:val="20"/>
              </w:rPr>
              <w:t xml:space="preserve"> (Auxiliar de Ensino: </w:t>
            </w:r>
            <w:r w:rsidR="00E92B10">
              <w:rPr>
                <w:sz w:val="20"/>
              </w:rPr>
              <w:t>Maria Fernanda Oliveira</w:t>
            </w:r>
            <w:r w:rsidR="004C6477">
              <w:rPr>
                <w:sz w:val="20"/>
              </w:rPr>
              <w:t xml:space="preserve"> </w:t>
            </w:r>
            <w:r w:rsidR="00B33128">
              <w:rPr>
                <w:sz w:val="20"/>
              </w:rPr>
              <w:t xml:space="preserve">– </w:t>
            </w:r>
            <w:r w:rsidR="004C6477">
              <w:rPr>
                <w:sz w:val="20"/>
              </w:rPr>
              <w:t xml:space="preserve">Responsável Técnica </w:t>
            </w:r>
            <w:r w:rsidR="00B33128">
              <w:rPr>
                <w:sz w:val="20"/>
              </w:rPr>
              <w:t>do LABNUTRI</w:t>
            </w:r>
            <w:r w:rsidR="008D0886" w:rsidRPr="00B33128">
              <w:rPr>
                <w:sz w:val="20"/>
              </w:rPr>
              <w:t>)</w:t>
            </w:r>
          </w:p>
        </w:tc>
      </w:tr>
    </w:tbl>
    <w:p w:rsidR="00F95065" w:rsidRPr="00B33128" w:rsidRDefault="00F95065">
      <w:pPr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8910"/>
      </w:tblGrid>
      <w:tr w:rsidR="00F95065">
        <w:tc>
          <w:tcPr>
            <w:tcW w:w="103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5065" w:rsidRDefault="00F95065">
            <w:pPr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III. PRÉ-REQUISITO (S)</w:t>
            </w:r>
          </w:p>
        </w:tc>
      </w:tr>
      <w:tr w:rsidR="00F95065"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65" w:rsidRDefault="00F950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8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65" w:rsidRDefault="00F95065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NOME DA DISCIPLINA</w:t>
            </w:r>
          </w:p>
        </w:tc>
      </w:tr>
      <w:tr w:rsidR="00F95065" w:rsidRPr="00667266"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65" w:rsidRPr="00086A17" w:rsidRDefault="009067B2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AQI 5103</w:t>
            </w:r>
          </w:p>
        </w:tc>
        <w:tc>
          <w:tcPr>
            <w:tcW w:w="8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65" w:rsidRPr="00086A17" w:rsidRDefault="009067B2">
            <w:pPr>
              <w:rPr>
                <w:sz w:val="20"/>
              </w:rPr>
            </w:pPr>
            <w:r>
              <w:rPr>
                <w:sz w:val="20"/>
              </w:rPr>
              <w:t>Aquicultura Geral I</w:t>
            </w:r>
          </w:p>
        </w:tc>
      </w:tr>
    </w:tbl>
    <w:p w:rsidR="00F95065" w:rsidRDefault="00F95065">
      <w:pPr>
        <w:rPr>
          <w:sz w:val="20"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7"/>
      </w:tblGrid>
      <w:tr w:rsidR="00F95065">
        <w:tc>
          <w:tcPr>
            <w:tcW w:w="103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065" w:rsidRDefault="00F95065">
            <w:pPr>
              <w:rPr>
                <w:sz w:val="20"/>
              </w:rPr>
            </w:pPr>
            <w:r>
              <w:rPr>
                <w:b/>
                <w:bCs/>
                <w:sz w:val="20"/>
                <w:szCs w:val="18"/>
              </w:rPr>
              <w:t>IV CURSO (S) PARA O QUAL(IS) A DISCIPLINA É OFERECIDA</w:t>
            </w:r>
          </w:p>
        </w:tc>
      </w:tr>
      <w:tr w:rsidR="00F95065"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5" w:rsidRPr="00057183" w:rsidRDefault="004820F3" w:rsidP="00057183">
            <w:pPr>
              <w:rPr>
                <w:sz w:val="20"/>
              </w:rPr>
            </w:pPr>
            <w:r w:rsidRPr="00057183">
              <w:rPr>
                <w:sz w:val="20"/>
              </w:rPr>
              <w:t>Engenharia de Aqu</w:t>
            </w:r>
            <w:r w:rsidR="00F95065" w:rsidRPr="00057183">
              <w:rPr>
                <w:sz w:val="20"/>
              </w:rPr>
              <w:t>icultura</w:t>
            </w:r>
          </w:p>
        </w:tc>
      </w:tr>
    </w:tbl>
    <w:p w:rsidR="00F95065" w:rsidRDefault="00F95065">
      <w:pPr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95065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5065" w:rsidRDefault="00F95065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V. EMENTA</w:t>
            </w:r>
          </w:p>
        </w:tc>
      </w:tr>
      <w:tr w:rsidR="00F95065" w:rsidRPr="00667266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A17" w:rsidRPr="00667266" w:rsidRDefault="00086A17" w:rsidP="003F568D">
            <w:pPr>
              <w:ind w:firstLine="214"/>
              <w:jc w:val="both"/>
              <w:rPr>
                <w:sz w:val="20"/>
              </w:rPr>
            </w:pPr>
            <w:r>
              <w:rPr>
                <w:sz w:val="20"/>
              </w:rPr>
              <w:t>Vivenciar práticas relacionadas à nutrição e alimentação de peixes, tais como confecção de rações, a</w:t>
            </w:r>
            <w:r w:rsidR="009067B2">
              <w:rPr>
                <w:sz w:val="20"/>
              </w:rPr>
              <w:t xml:space="preserve">nálises de </w:t>
            </w:r>
            <w:r>
              <w:rPr>
                <w:sz w:val="20"/>
              </w:rPr>
              <w:t>rações e ingredientes, a</w:t>
            </w:r>
            <w:r w:rsidR="009067B2">
              <w:rPr>
                <w:sz w:val="20"/>
              </w:rPr>
              <w:t xml:space="preserve">companhamento de </w:t>
            </w:r>
            <w:r>
              <w:rPr>
                <w:sz w:val="20"/>
              </w:rPr>
              <w:t xml:space="preserve">estudos </w:t>
            </w:r>
            <w:r w:rsidR="009067B2">
              <w:rPr>
                <w:sz w:val="20"/>
              </w:rPr>
              <w:t xml:space="preserve">de crescimento e </w:t>
            </w:r>
            <w:proofErr w:type="spellStart"/>
            <w:r w:rsidR="009067B2">
              <w:rPr>
                <w:sz w:val="20"/>
              </w:rPr>
              <w:t>digestibilidade</w:t>
            </w:r>
            <w:proofErr w:type="spellEnd"/>
            <w:r w:rsidR="009067B2">
              <w:rPr>
                <w:sz w:val="20"/>
              </w:rPr>
              <w:t xml:space="preserve"> (alimentação, biometrias, monitoramento da qualidade da água). </w:t>
            </w:r>
            <w:r>
              <w:rPr>
                <w:sz w:val="20"/>
              </w:rPr>
              <w:t xml:space="preserve">Propiciar aproximação do discente com o docente, bem como com alunos de pós-graduação e iniciação científica que atuem na área de nutrição. Oportunizar ao aluno a participação em atividades </w:t>
            </w:r>
            <w:proofErr w:type="spellStart"/>
            <w:proofErr w:type="gramStart"/>
            <w:r>
              <w:rPr>
                <w:sz w:val="20"/>
              </w:rPr>
              <w:t>extra-curriculares</w:t>
            </w:r>
            <w:proofErr w:type="spellEnd"/>
            <w:proofErr w:type="gramEnd"/>
            <w:r>
              <w:rPr>
                <w:sz w:val="20"/>
              </w:rPr>
              <w:t xml:space="preserve"> relacionada</w:t>
            </w:r>
            <w:r w:rsidR="001879D8">
              <w:rPr>
                <w:sz w:val="20"/>
              </w:rPr>
              <w:t>s</w:t>
            </w:r>
            <w:r>
              <w:rPr>
                <w:sz w:val="20"/>
              </w:rPr>
              <w:t xml:space="preserve"> à nutrição</w:t>
            </w:r>
            <w:r w:rsidR="001879D8">
              <w:rPr>
                <w:sz w:val="20"/>
              </w:rPr>
              <w:t xml:space="preserve"> como forma de complementar sua formação na área.</w:t>
            </w:r>
          </w:p>
        </w:tc>
      </w:tr>
    </w:tbl>
    <w:p w:rsidR="00F95065" w:rsidRDefault="00F95065">
      <w:pPr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95065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5065" w:rsidRDefault="00F95065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VI. OBJETIVOS</w:t>
            </w:r>
          </w:p>
        </w:tc>
      </w:tr>
      <w:tr w:rsidR="00F95065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65" w:rsidRPr="00667266" w:rsidRDefault="00F95065">
            <w:pPr>
              <w:spacing w:line="240" w:lineRule="atLeast"/>
              <w:rPr>
                <w:color w:val="000000"/>
                <w:sz w:val="20"/>
                <w:u w:val="single"/>
              </w:rPr>
            </w:pPr>
            <w:r w:rsidRPr="00667266">
              <w:rPr>
                <w:color w:val="000000"/>
                <w:sz w:val="20"/>
                <w:u w:val="single"/>
              </w:rPr>
              <w:t>Objetivos Gerais:</w:t>
            </w:r>
          </w:p>
          <w:p w:rsidR="001879D8" w:rsidRDefault="009067B2" w:rsidP="001879D8">
            <w:pPr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Participar de atividades práticas relacionadas à</w:t>
            </w:r>
            <w:r w:rsidR="00F95065" w:rsidRPr="00667266">
              <w:rPr>
                <w:color w:val="000000"/>
                <w:sz w:val="20"/>
              </w:rPr>
              <w:t xml:space="preserve"> nutrição e alimentação de organismos aquáticos </w:t>
            </w:r>
            <w:r w:rsidR="003F7CC8" w:rsidRPr="00667266">
              <w:rPr>
                <w:color w:val="000000"/>
                <w:sz w:val="20"/>
              </w:rPr>
              <w:t>de criação</w:t>
            </w:r>
            <w:r w:rsidR="00AD334F">
              <w:rPr>
                <w:color w:val="000000"/>
                <w:sz w:val="20"/>
              </w:rPr>
              <w:t>.</w:t>
            </w:r>
          </w:p>
          <w:p w:rsidR="001879D8" w:rsidRDefault="001879D8" w:rsidP="001879D8">
            <w:pPr>
              <w:spacing w:line="240" w:lineRule="atLeast"/>
              <w:rPr>
                <w:color w:val="000000"/>
                <w:sz w:val="20"/>
              </w:rPr>
            </w:pPr>
          </w:p>
          <w:p w:rsidR="00F95065" w:rsidRPr="00667266" w:rsidRDefault="001879D8" w:rsidP="001879D8">
            <w:pPr>
              <w:spacing w:line="240" w:lineRule="atLeast"/>
              <w:rPr>
                <w:color w:val="000000"/>
                <w:sz w:val="20"/>
                <w:u w:val="single"/>
              </w:rPr>
            </w:pPr>
            <w:r w:rsidRPr="00667266">
              <w:rPr>
                <w:color w:val="000000"/>
                <w:sz w:val="20"/>
                <w:u w:val="single"/>
              </w:rPr>
              <w:t xml:space="preserve"> </w:t>
            </w:r>
            <w:r w:rsidR="00F95065" w:rsidRPr="00667266">
              <w:rPr>
                <w:color w:val="000000"/>
                <w:sz w:val="20"/>
                <w:u w:val="single"/>
              </w:rPr>
              <w:t>Objetivos Específicos:</w:t>
            </w:r>
          </w:p>
          <w:p w:rsidR="001879D8" w:rsidRPr="001879D8" w:rsidRDefault="001879D8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sz w:val="20"/>
                <w:szCs w:val="20"/>
              </w:rPr>
              <w:t>Vivenciar a rotina de um laboratório de análises de alimentos para aquicultura</w:t>
            </w:r>
          </w:p>
          <w:p w:rsidR="00F95065" w:rsidRPr="009067B2" w:rsidRDefault="009067B2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sz w:val="20"/>
                <w:szCs w:val="20"/>
              </w:rPr>
              <w:t>Conhecer as principais análises de composição proximal de alimentos</w:t>
            </w:r>
            <w:r w:rsidR="004603D6">
              <w:rPr>
                <w:sz w:val="20"/>
                <w:szCs w:val="20"/>
              </w:rPr>
              <w:t xml:space="preserve"> utilizados em rações para organismos aquáticos</w:t>
            </w:r>
          </w:p>
          <w:p w:rsidR="009067B2" w:rsidRPr="001879D8" w:rsidRDefault="009067B2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sz w:val="20"/>
                <w:szCs w:val="20"/>
              </w:rPr>
              <w:t xml:space="preserve">Auxiliar na realização de experimentos de crescimento e </w:t>
            </w:r>
            <w:proofErr w:type="spellStart"/>
            <w:r>
              <w:rPr>
                <w:sz w:val="20"/>
                <w:szCs w:val="20"/>
              </w:rPr>
              <w:t>digestibilidade</w:t>
            </w:r>
            <w:proofErr w:type="spellEnd"/>
          </w:p>
          <w:p w:rsidR="00F95065" w:rsidRDefault="001879D8" w:rsidP="001879D8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Conviver </w:t>
            </w:r>
            <w:r>
              <w:rPr>
                <w:sz w:val="20"/>
              </w:rPr>
              <w:t>com a equipe do LABNUTRI – Laboratório de Nutrição de Espécies Aquícolas: pesquisadores, pós-graduandos e acadêmicos de diferentes fases da graduação.</w:t>
            </w:r>
          </w:p>
        </w:tc>
      </w:tr>
    </w:tbl>
    <w:p w:rsidR="00F95065" w:rsidRDefault="00F95065">
      <w:pPr>
        <w:rPr>
          <w:sz w:val="20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95065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5065" w:rsidRDefault="00F95065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VII. CONTEÚDO PROGRAMÁTICO</w:t>
            </w:r>
          </w:p>
        </w:tc>
      </w:tr>
      <w:tr w:rsidR="00F95065" w:rsidRPr="00667266">
        <w:trPr>
          <w:trHeight w:val="340"/>
        </w:trPr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65" w:rsidRPr="00667266" w:rsidRDefault="00F95065" w:rsidP="00911625">
            <w:pPr>
              <w:spacing w:before="60"/>
              <w:rPr>
                <w:sz w:val="20"/>
                <w:szCs w:val="20"/>
              </w:rPr>
            </w:pPr>
            <w:r w:rsidRPr="00667266">
              <w:rPr>
                <w:sz w:val="20"/>
                <w:szCs w:val="20"/>
                <w:u w:val="single"/>
              </w:rPr>
              <w:t>Conteúdo</w:t>
            </w:r>
            <w:r w:rsidRPr="00667266">
              <w:rPr>
                <w:sz w:val="20"/>
                <w:szCs w:val="20"/>
              </w:rPr>
              <w:t xml:space="preserve"> </w:t>
            </w:r>
            <w:r w:rsidRPr="00667266">
              <w:rPr>
                <w:sz w:val="20"/>
                <w:szCs w:val="20"/>
                <w:u w:val="single"/>
              </w:rPr>
              <w:t>Prático</w:t>
            </w:r>
            <w:r w:rsidRPr="00667266">
              <w:rPr>
                <w:sz w:val="20"/>
                <w:szCs w:val="20"/>
              </w:rPr>
              <w:t>:</w:t>
            </w:r>
          </w:p>
        </w:tc>
      </w:tr>
      <w:tr w:rsidR="005C3EBD" w:rsidRPr="00667266">
        <w:trPr>
          <w:trHeight w:val="340"/>
        </w:trPr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BD" w:rsidRPr="004603D6" w:rsidRDefault="00971859" w:rsidP="00911625">
            <w:pPr>
              <w:spacing w:before="60"/>
              <w:rPr>
                <w:sz w:val="20"/>
                <w:szCs w:val="20"/>
              </w:rPr>
            </w:pPr>
            <w:r w:rsidRPr="00971859">
              <w:rPr>
                <w:sz w:val="20"/>
                <w:szCs w:val="20"/>
              </w:rPr>
              <w:t>Boas práticas de laboratório</w:t>
            </w:r>
          </w:p>
        </w:tc>
      </w:tr>
      <w:tr w:rsidR="004603D6" w:rsidRPr="00667266">
        <w:trPr>
          <w:trHeight w:val="340"/>
        </w:trPr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D6" w:rsidRPr="004603D6" w:rsidRDefault="004603D6" w:rsidP="0091162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Rotina laboratorial e experimental</w:t>
            </w:r>
          </w:p>
        </w:tc>
      </w:tr>
      <w:tr w:rsidR="00F95065" w:rsidRPr="00667266">
        <w:trPr>
          <w:trHeight w:val="340"/>
        </w:trPr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65" w:rsidRPr="00667266" w:rsidRDefault="009067B2" w:rsidP="00C658F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Análises</w:t>
            </w:r>
            <w:r w:rsidR="00C658FD">
              <w:rPr>
                <w:sz w:val="20"/>
                <w:szCs w:val="20"/>
              </w:rPr>
              <w:t xml:space="preserve"> de composição química</w:t>
            </w:r>
            <w:r>
              <w:rPr>
                <w:sz w:val="20"/>
                <w:szCs w:val="20"/>
              </w:rPr>
              <w:t>: proteína bruta, matéria seca, extrato etéreo, gordura bruta, matéria mineral</w:t>
            </w:r>
            <w:r w:rsidR="005C3EBD">
              <w:rPr>
                <w:sz w:val="20"/>
                <w:szCs w:val="20"/>
              </w:rPr>
              <w:t xml:space="preserve">, óxido de </w:t>
            </w:r>
            <w:r w:rsidR="00C658FD">
              <w:rPr>
                <w:sz w:val="20"/>
                <w:szCs w:val="20"/>
              </w:rPr>
              <w:t>cromo</w:t>
            </w:r>
            <w:r w:rsidR="005C3EBD">
              <w:rPr>
                <w:sz w:val="20"/>
                <w:szCs w:val="20"/>
              </w:rPr>
              <w:t xml:space="preserve"> III, amido e fósforo </w:t>
            </w:r>
            <w:proofErr w:type="gramStart"/>
            <w:r w:rsidR="005C3EBD">
              <w:rPr>
                <w:sz w:val="20"/>
                <w:szCs w:val="20"/>
              </w:rPr>
              <w:t>total</w:t>
            </w:r>
            <w:proofErr w:type="gramEnd"/>
          </w:p>
        </w:tc>
      </w:tr>
      <w:tr w:rsidR="00F95065" w:rsidRPr="00667266">
        <w:trPr>
          <w:trHeight w:val="340"/>
        </w:trPr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65" w:rsidRPr="00667266" w:rsidRDefault="00E06EE4" w:rsidP="00E06EE4">
            <w:pPr>
              <w:pStyle w:val="Ttulo6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</w:t>
            </w:r>
            <w:r w:rsidR="00F95065" w:rsidRPr="00667266">
              <w:rPr>
                <w:b w:val="0"/>
                <w:sz w:val="20"/>
                <w:szCs w:val="20"/>
              </w:rPr>
              <w:t xml:space="preserve">onfecção de </w:t>
            </w:r>
            <w:r>
              <w:rPr>
                <w:b w:val="0"/>
                <w:sz w:val="20"/>
                <w:szCs w:val="20"/>
              </w:rPr>
              <w:t>rações experimentais</w:t>
            </w:r>
          </w:p>
        </w:tc>
      </w:tr>
      <w:tr w:rsidR="005A31BC" w:rsidRPr="00667266">
        <w:trPr>
          <w:trHeight w:val="340"/>
        </w:trPr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1BC" w:rsidRDefault="005A31BC" w:rsidP="00E06EE4">
            <w:pPr>
              <w:pStyle w:val="Ttulo6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Ensaios de </w:t>
            </w:r>
            <w:proofErr w:type="spellStart"/>
            <w:r>
              <w:rPr>
                <w:b w:val="0"/>
                <w:sz w:val="20"/>
                <w:szCs w:val="20"/>
              </w:rPr>
              <w:t>digestibilidade</w:t>
            </w:r>
            <w:proofErr w:type="spellEnd"/>
            <w:r>
              <w:rPr>
                <w:b w:val="0"/>
                <w:sz w:val="20"/>
                <w:szCs w:val="20"/>
              </w:rPr>
              <w:t xml:space="preserve">: Alimentação, coleta de fezes, </w:t>
            </w:r>
            <w:proofErr w:type="gramStart"/>
            <w:r>
              <w:rPr>
                <w:b w:val="0"/>
                <w:sz w:val="20"/>
                <w:szCs w:val="20"/>
              </w:rPr>
              <w:t>cálculos</w:t>
            </w:r>
            <w:proofErr w:type="gramEnd"/>
          </w:p>
        </w:tc>
      </w:tr>
      <w:tr w:rsidR="00E06EE4" w:rsidRPr="00667266">
        <w:trPr>
          <w:trHeight w:val="340"/>
        </w:trPr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E4" w:rsidRDefault="005A31BC" w:rsidP="00911625">
            <w:pPr>
              <w:pStyle w:val="Subttulo"/>
              <w:numPr>
                <w:ilvl w:val="0"/>
                <w:numId w:val="0"/>
              </w:numPr>
              <w:spacing w:before="6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Ensaio de crescimento: </w:t>
            </w:r>
            <w:r w:rsidR="00E06EE4">
              <w:rPr>
                <w:rFonts w:ascii="Times New Roman" w:hAnsi="Times New Roman"/>
                <w:b w:val="0"/>
              </w:rPr>
              <w:t>Alimentação de</w:t>
            </w:r>
            <w:proofErr w:type="gramStart"/>
            <w:r w:rsidR="00C658FD">
              <w:rPr>
                <w:rFonts w:ascii="Times New Roman" w:hAnsi="Times New Roman"/>
                <w:b w:val="0"/>
              </w:rPr>
              <w:t xml:space="preserve"> </w:t>
            </w:r>
            <w:r w:rsidR="00E06EE4">
              <w:rPr>
                <w:rFonts w:ascii="Times New Roman" w:hAnsi="Times New Roman"/>
                <w:b w:val="0"/>
              </w:rPr>
              <w:t xml:space="preserve"> </w:t>
            </w:r>
            <w:proofErr w:type="gramEnd"/>
            <w:r w:rsidR="00E06EE4">
              <w:rPr>
                <w:rFonts w:ascii="Times New Roman" w:hAnsi="Times New Roman"/>
                <w:b w:val="0"/>
              </w:rPr>
              <w:t>peixes</w:t>
            </w:r>
            <w:r>
              <w:rPr>
                <w:rFonts w:ascii="Times New Roman" w:hAnsi="Times New Roman"/>
                <w:b w:val="0"/>
              </w:rPr>
              <w:t>, biometrias</w:t>
            </w:r>
          </w:p>
        </w:tc>
      </w:tr>
      <w:tr w:rsidR="00F95065" w:rsidRPr="00667266">
        <w:trPr>
          <w:trHeight w:val="340"/>
        </w:trPr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65" w:rsidRPr="00667266" w:rsidRDefault="00E06EE4" w:rsidP="00911625">
            <w:pPr>
              <w:pStyle w:val="Subttulo"/>
              <w:numPr>
                <w:ilvl w:val="0"/>
                <w:numId w:val="0"/>
              </w:numPr>
              <w:spacing w:before="6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Monitoramento qualidade de água em experimentos de nutrição</w:t>
            </w:r>
          </w:p>
        </w:tc>
      </w:tr>
    </w:tbl>
    <w:p w:rsidR="00F95065" w:rsidRDefault="00F95065">
      <w:pPr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95065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5065" w:rsidRDefault="00F95065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VIII. METODOLOGIA DE ENSINO / DESENVOLVIMENTO DO PROGRAMA</w:t>
            </w:r>
          </w:p>
        </w:tc>
      </w:tr>
      <w:tr w:rsidR="00F95065" w:rsidRPr="00667266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1A" w:rsidRPr="00667266" w:rsidRDefault="00E06EE4" w:rsidP="00B33128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As aulas terão caráter essencialmente prático. Os alunos receberão treinamento para a execução de atividades relacionadas à nutrição de organismos aquáticos.</w:t>
            </w:r>
            <w:r w:rsidR="0032151A" w:rsidRPr="00667266">
              <w:rPr>
                <w:sz w:val="20"/>
              </w:rPr>
              <w:t xml:space="preserve"> </w:t>
            </w:r>
          </w:p>
        </w:tc>
      </w:tr>
    </w:tbl>
    <w:p w:rsidR="00F95065" w:rsidRDefault="00F95065">
      <w:pPr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95065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5065" w:rsidRDefault="00F95065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IX. METODOLOGIA DE AVALIAÇÃO</w:t>
            </w:r>
          </w:p>
        </w:tc>
      </w:tr>
      <w:tr w:rsidR="00F95065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53"/>
              <w:gridCol w:w="2789"/>
            </w:tblGrid>
            <w:tr w:rsidR="00F95065" w:rsidRPr="00667266" w:rsidTr="003F568D">
              <w:trPr>
                <w:jc w:val="center"/>
              </w:trPr>
              <w:tc>
                <w:tcPr>
                  <w:tcW w:w="3353" w:type="dxa"/>
                </w:tcPr>
                <w:p w:rsidR="00F95065" w:rsidRPr="00667266" w:rsidRDefault="00F950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266">
                    <w:rPr>
                      <w:b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789" w:type="dxa"/>
                </w:tcPr>
                <w:p w:rsidR="00F95065" w:rsidRPr="00667266" w:rsidRDefault="00F950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266">
                    <w:rPr>
                      <w:b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F95065" w:rsidRPr="00667266" w:rsidTr="003F568D">
              <w:trPr>
                <w:jc w:val="center"/>
              </w:trPr>
              <w:tc>
                <w:tcPr>
                  <w:tcW w:w="3353" w:type="dxa"/>
                </w:tcPr>
                <w:p w:rsidR="00F95065" w:rsidRPr="00667266" w:rsidRDefault="004B66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Relatórios de Atividades</w:t>
                  </w:r>
                  <w:r w:rsidR="00E92B10">
                    <w:rPr>
                      <w:sz w:val="20"/>
                      <w:szCs w:val="20"/>
                    </w:rPr>
                    <w:t xml:space="preserve"> I</w:t>
                  </w:r>
                </w:p>
              </w:tc>
              <w:tc>
                <w:tcPr>
                  <w:tcW w:w="2789" w:type="dxa"/>
                </w:tcPr>
                <w:p w:rsidR="00F95065" w:rsidRPr="00667266" w:rsidRDefault="00E92B10" w:rsidP="00E92B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</w:tr>
            <w:tr w:rsidR="00F95065" w:rsidRPr="00667266" w:rsidTr="00E92B10">
              <w:trPr>
                <w:trHeight w:val="60"/>
                <w:jc w:val="center"/>
              </w:trPr>
              <w:tc>
                <w:tcPr>
                  <w:tcW w:w="3353" w:type="dxa"/>
                </w:tcPr>
                <w:p w:rsidR="00F95065" w:rsidRPr="00667266" w:rsidRDefault="00E92B1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Relatórios de Atividades II</w:t>
                  </w:r>
                </w:p>
              </w:tc>
              <w:tc>
                <w:tcPr>
                  <w:tcW w:w="2789" w:type="dxa"/>
                </w:tcPr>
                <w:p w:rsidR="00F95065" w:rsidRPr="00667266" w:rsidRDefault="00E92B10" w:rsidP="00E92B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</w:tr>
            <w:tr w:rsidR="00E92B10" w:rsidRPr="00667266" w:rsidTr="003F568D">
              <w:trPr>
                <w:jc w:val="center"/>
              </w:trPr>
              <w:tc>
                <w:tcPr>
                  <w:tcW w:w="3353" w:type="dxa"/>
                </w:tcPr>
                <w:p w:rsidR="00E92B10" w:rsidRDefault="00E92B1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Relatórios de Atividades III</w:t>
                  </w:r>
                </w:p>
              </w:tc>
              <w:tc>
                <w:tcPr>
                  <w:tcW w:w="2789" w:type="dxa"/>
                </w:tcPr>
                <w:p w:rsidR="00E92B10" w:rsidRDefault="00E92B10" w:rsidP="00E92B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F95065" w:rsidRPr="00667266" w:rsidTr="003F568D">
              <w:trPr>
                <w:jc w:val="center"/>
              </w:trPr>
              <w:tc>
                <w:tcPr>
                  <w:tcW w:w="3353" w:type="dxa"/>
                </w:tcPr>
                <w:p w:rsidR="00F95065" w:rsidRPr="00667266" w:rsidRDefault="00F95065">
                  <w:pPr>
                    <w:rPr>
                      <w:sz w:val="20"/>
                      <w:szCs w:val="20"/>
                    </w:rPr>
                  </w:pPr>
                  <w:r w:rsidRPr="00667266">
                    <w:rPr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89" w:type="dxa"/>
                </w:tcPr>
                <w:p w:rsidR="00F95065" w:rsidRPr="00667266" w:rsidRDefault="00F95065">
                  <w:pPr>
                    <w:jc w:val="center"/>
                    <w:rPr>
                      <w:sz w:val="20"/>
                      <w:szCs w:val="20"/>
                    </w:rPr>
                  </w:pPr>
                  <w:r w:rsidRPr="0066726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F95065" w:rsidTr="003F568D">
              <w:trPr>
                <w:jc w:val="center"/>
              </w:trPr>
              <w:tc>
                <w:tcPr>
                  <w:tcW w:w="6142" w:type="dxa"/>
                  <w:gridSpan w:val="2"/>
                </w:tcPr>
                <w:p w:rsidR="00F95065" w:rsidRPr="00667266" w:rsidRDefault="00F95065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  <w:r w:rsidRPr="00667266">
                    <w:t>A nota final será calculada pela seguinte fórmula:</w:t>
                  </w:r>
                </w:p>
                <w:p w:rsidR="00F95065" w:rsidRPr="00667266" w:rsidRDefault="00F95065" w:rsidP="00E06EE4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120"/>
                  </w:pPr>
                  <w:r w:rsidRPr="00667266">
                    <w:rPr>
                      <w:b/>
                    </w:rPr>
                    <w:t>Nota Final = (</w:t>
                  </w:r>
                  <w:r w:rsidR="00E06EE4">
                    <w:rPr>
                      <w:b/>
                    </w:rPr>
                    <w:t>Prova prática x 0,</w:t>
                  </w:r>
                  <w:r w:rsidRPr="00667266">
                    <w:rPr>
                      <w:b/>
                    </w:rPr>
                    <w:t>5) + (</w:t>
                  </w:r>
                  <w:r w:rsidR="00E06EE4">
                    <w:rPr>
                      <w:b/>
                    </w:rPr>
                    <w:t>Relatório de atividades x 0,5</w:t>
                  </w:r>
                  <w:r w:rsidR="00EE375F" w:rsidRPr="00667266">
                    <w:rPr>
                      <w:b/>
                    </w:rPr>
                    <w:t>0</w:t>
                  </w:r>
                  <w:r w:rsidR="00911625" w:rsidRPr="00667266">
                    <w:rPr>
                      <w:b/>
                    </w:rPr>
                    <w:t xml:space="preserve">) </w:t>
                  </w:r>
                </w:p>
              </w:tc>
            </w:tr>
          </w:tbl>
          <w:p w:rsidR="00F95065" w:rsidRDefault="00F95065">
            <w:pPr>
              <w:ind w:firstLine="639"/>
              <w:jc w:val="both"/>
              <w:rPr>
                <w:sz w:val="20"/>
                <w:szCs w:val="18"/>
              </w:rPr>
            </w:pPr>
          </w:p>
        </w:tc>
      </w:tr>
    </w:tbl>
    <w:p w:rsidR="00F95065" w:rsidRDefault="00F95065">
      <w:pPr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95065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5065" w:rsidRDefault="00F95065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X. NOVA AVALIAÇÃO</w:t>
            </w:r>
          </w:p>
        </w:tc>
      </w:tr>
      <w:tr w:rsidR="00F95065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65" w:rsidRPr="00667266" w:rsidRDefault="001879D8" w:rsidP="00EB6892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 w:rsidRPr="001879D8">
              <w:t>Nesta disciplina não há nova avaliação (prova de recuperação), segundo a resolução 17/</w:t>
            </w:r>
            <w:proofErr w:type="spellStart"/>
            <w:proofErr w:type="gramStart"/>
            <w:r w:rsidRPr="001879D8">
              <w:t>CUn</w:t>
            </w:r>
            <w:proofErr w:type="spellEnd"/>
            <w:proofErr w:type="gramEnd"/>
            <w:r w:rsidRPr="001879D8">
              <w:t>/97 (Regulamento dos Cursos de Graduação da UFSC), no Art. 70 § 2</w:t>
            </w:r>
            <w:r w:rsidR="00EB6892">
              <w:rPr>
                <w:rFonts w:ascii="Calibri" w:hAnsi="Calibri" w:cs="Calibri"/>
              </w:rPr>
              <w:t>⁰</w:t>
            </w:r>
            <w:r w:rsidR="00B33128">
              <w:rPr>
                <w:rFonts w:ascii="Calibri" w:hAnsi="Calibri" w:cs="Calibri"/>
              </w:rPr>
              <w:t>.</w:t>
            </w:r>
          </w:p>
        </w:tc>
      </w:tr>
    </w:tbl>
    <w:p w:rsidR="00F95065" w:rsidRDefault="00F95065">
      <w:pPr>
        <w:rPr>
          <w:sz w:val="20"/>
        </w:rPr>
      </w:pPr>
    </w:p>
    <w:p w:rsidR="00911625" w:rsidRDefault="00911625">
      <w:pPr>
        <w:rPr>
          <w:sz w:val="20"/>
        </w:rPr>
      </w:pPr>
    </w:p>
    <w:tbl>
      <w:tblPr>
        <w:tblW w:w="10491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A96974" w:rsidTr="004820F3">
        <w:trPr>
          <w:trHeight w:val="70"/>
        </w:trPr>
        <w:tc>
          <w:tcPr>
            <w:tcW w:w="104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6974" w:rsidRDefault="00A96974" w:rsidP="00020B63">
            <w:pPr>
              <w:rPr>
                <w:b/>
                <w:bCs/>
                <w:sz w:val="20"/>
                <w:szCs w:val="18"/>
              </w:rPr>
            </w:pPr>
          </w:p>
          <w:p w:rsidR="00A96974" w:rsidRDefault="00A96974" w:rsidP="007E6980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XI. BIBLIOGRAFIA </w:t>
            </w:r>
          </w:p>
        </w:tc>
      </w:tr>
      <w:tr w:rsidR="00A96974" w:rsidRPr="0032488B" w:rsidTr="004820F3">
        <w:tc>
          <w:tcPr>
            <w:tcW w:w="10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74" w:rsidRDefault="00A96974">
            <w:pPr>
              <w:pStyle w:val="Cabealho"/>
              <w:tabs>
                <w:tab w:val="clear" w:pos="4419"/>
                <w:tab w:val="clear" w:pos="8838"/>
              </w:tabs>
              <w:rPr>
                <w:i/>
              </w:rPr>
            </w:pPr>
          </w:p>
          <w:p w:rsidR="00A96974" w:rsidRDefault="00A96974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caps/>
              </w:rPr>
            </w:pPr>
            <w:r w:rsidRPr="00020B63">
              <w:rPr>
                <w:b/>
                <w:bCs/>
                <w:szCs w:val="18"/>
              </w:rPr>
              <w:t>BÁSICA</w:t>
            </w:r>
            <w:r w:rsidRPr="00020B63">
              <w:rPr>
                <w:b/>
                <w:caps/>
              </w:rPr>
              <w:t xml:space="preserve"> </w:t>
            </w:r>
          </w:p>
          <w:p w:rsidR="00A96974" w:rsidRPr="00020B63" w:rsidRDefault="00A96974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caps/>
              </w:rPr>
            </w:pPr>
          </w:p>
          <w:p w:rsidR="00A96974" w:rsidRPr="007B6296" w:rsidRDefault="00A96974" w:rsidP="001D5D90">
            <w:pPr>
              <w:numPr>
                <w:ilvl w:val="0"/>
                <w:numId w:val="12"/>
              </w:numPr>
              <w:tabs>
                <w:tab w:val="clear" w:pos="360"/>
              </w:tabs>
              <w:ind w:left="639" w:hanging="284"/>
              <w:rPr>
                <w:sz w:val="20"/>
                <w:szCs w:val="20"/>
              </w:rPr>
            </w:pPr>
            <w:r w:rsidRPr="007B6296">
              <w:rPr>
                <w:sz w:val="20"/>
                <w:szCs w:val="20"/>
              </w:rPr>
              <w:t>FRACALOSSI</w:t>
            </w:r>
            <w:r>
              <w:rPr>
                <w:sz w:val="20"/>
                <w:szCs w:val="20"/>
              </w:rPr>
              <w:t>, Débora Machado;</w:t>
            </w:r>
            <w:r w:rsidRPr="007B6296">
              <w:rPr>
                <w:sz w:val="20"/>
                <w:szCs w:val="20"/>
              </w:rPr>
              <w:t xml:space="preserve"> CYRINO, José Eurico </w:t>
            </w:r>
            <w:proofErr w:type="spellStart"/>
            <w:r w:rsidRPr="007B6296">
              <w:rPr>
                <w:sz w:val="20"/>
                <w:szCs w:val="20"/>
              </w:rPr>
              <w:t>Possebom</w:t>
            </w:r>
            <w:proofErr w:type="spellEnd"/>
            <w:r w:rsidRPr="007B6296">
              <w:rPr>
                <w:sz w:val="20"/>
                <w:szCs w:val="20"/>
              </w:rPr>
              <w:t xml:space="preserve"> ( Editores). </w:t>
            </w:r>
            <w:r w:rsidRPr="007B6296">
              <w:rPr>
                <w:b/>
                <w:sz w:val="20"/>
                <w:szCs w:val="20"/>
              </w:rPr>
              <w:t>NUTRIAQUA: nutrição e alimentação d</w:t>
            </w:r>
            <w:r>
              <w:rPr>
                <w:b/>
                <w:sz w:val="20"/>
                <w:szCs w:val="20"/>
              </w:rPr>
              <w:t>e espécies de interesse para aqu</w:t>
            </w:r>
            <w:r w:rsidRPr="007B6296">
              <w:rPr>
                <w:b/>
                <w:sz w:val="20"/>
                <w:szCs w:val="20"/>
              </w:rPr>
              <w:t>icultura brasileira</w:t>
            </w:r>
            <w:r w:rsidRPr="007B6296">
              <w:rPr>
                <w:sz w:val="20"/>
                <w:szCs w:val="20"/>
              </w:rPr>
              <w:t>. Florianópolis – Sociedade Brasileira de Aquicultura e Biologia Aquática, 2012, XXIII, 375p</w:t>
            </w:r>
            <w:r>
              <w:rPr>
                <w:sz w:val="20"/>
                <w:szCs w:val="20"/>
              </w:rPr>
              <w:t xml:space="preserve"> (10 exemplares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  <w:p w:rsidR="00A96974" w:rsidRPr="007B6296" w:rsidRDefault="00A96974" w:rsidP="001D5D90">
            <w:pPr>
              <w:numPr>
                <w:ilvl w:val="0"/>
                <w:numId w:val="12"/>
              </w:numPr>
              <w:tabs>
                <w:tab w:val="clear" w:pos="360"/>
              </w:tabs>
              <w:ind w:left="639" w:hanging="284"/>
              <w:rPr>
                <w:sz w:val="20"/>
                <w:szCs w:val="20"/>
              </w:rPr>
            </w:pPr>
            <w:r w:rsidRPr="007B6296">
              <w:rPr>
                <w:sz w:val="20"/>
                <w:szCs w:val="20"/>
              </w:rPr>
              <w:t xml:space="preserve">SILVA, D. J. (Dirceu Jorge); QUEIROZ, Augusto César </w:t>
            </w:r>
            <w:proofErr w:type="gramStart"/>
            <w:r w:rsidRPr="007B6296">
              <w:rPr>
                <w:sz w:val="20"/>
                <w:szCs w:val="20"/>
              </w:rPr>
              <w:t>de.</w:t>
            </w:r>
            <w:proofErr w:type="gramEnd"/>
            <w:r w:rsidRPr="007B6296"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Aná</w:t>
            </w:r>
            <w:r w:rsidRPr="007B6296">
              <w:rPr>
                <w:b/>
                <w:bCs/>
                <w:sz w:val="20"/>
                <w:szCs w:val="20"/>
              </w:rPr>
              <w:t>lise de alimentos:</w:t>
            </w:r>
            <w:r w:rsidRPr="007B6296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7B6296">
              <w:rPr>
                <w:sz w:val="20"/>
                <w:szCs w:val="20"/>
              </w:rPr>
              <w:t>metodos</w:t>
            </w:r>
            <w:proofErr w:type="spellEnd"/>
            <w:r w:rsidRPr="007B6296">
              <w:rPr>
                <w:sz w:val="20"/>
                <w:szCs w:val="20"/>
              </w:rPr>
              <w:t xml:space="preserve"> químicos e biológicos.</w:t>
            </w:r>
            <w:r>
              <w:rPr>
                <w:sz w:val="20"/>
                <w:szCs w:val="20"/>
              </w:rPr>
              <w:t xml:space="preserve"> </w:t>
            </w:r>
            <w:r w:rsidRPr="007B6296">
              <w:rPr>
                <w:sz w:val="20"/>
                <w:szCs w:val="20"/>
              </w:rPr>
              <w:t xml:space="preserve">3. </w:t>
            </w:r>
            <w:proofErr w:type="gramStart"/>
            <w:r w:rsidRPr="007B6296">
              <w:rPr>
                <w:sz w:val="20"/>
                <w:szCs w:val="20"/>
              </w:rPr>
              <w:t>ed.</w:t>
            </w:r>
            <w:proofErr w:type="gramEnd"/>
            <w:r w:rsidRPr="007B6296">
              <w:rPr>
                <w:sz w:val="20"/>
                <w:szCs w:val="20"/>
              </w:rPr>
              <w:t xml:space="preserve"> Viçosa: UFV, 2002. 235p. ISBN 8572691057 (11 exemplares)</w:t>
            </w:r>
          </w:p>
          <w:p w:rsidR="00A96974" w:rsidRDefault="00A96974" w:rsidP="001D5D90">
            <w:pPr>
              <w:numPr>
                <w:ilvl w:val="0"/>
                <w:numId w:val="12"/>
              </w:numPr>
              <w:tabs>
                <w:tab w:val="clear" w:pos="360"/>
              </w:tabs>
              <w:ind w:left="639" w:hanging="284"/>
              <w:rPr>
                <w:sz w:val="20"/>
                <w:szCs w:val="20"/>
              </w:rPr>
            </w:pPr>
            <w:r w:rsidRPr="00156FE9">
              <w:rPr>
                <w:sz w:val="20"/>
                <w:szCs w:val="20"/>
                <w:lang w:val="en-US"/>
              </w:rPr>
              <w:t xml:space="preserve">KOTZ, John C.; TREICHEL, Paul. </w:t>
            </w:r>
            <w:r w:rsidRPr="00156FE9">
              <w:rPr>
                <w:lang w:val="en-US"/>
              </w:rPr>
              <w:t> </w:t>
            </w:r>
            <w:r w:rsidRPr="00F103D8">
              <w:rPr>
                <w:sz w:val="20"/>
                <w:szCs w:val="20"/>
              </w:rPr>
              <w:t>Química geral e reações químicas.</w:t>
            </w:r>
            <w:r w:rsidRPr="00F103D8">
              <w:t> </w:t>
            </w:r>
            <w:r w:rsidRPr="007B6296">
              <w:rPr>
                <w:sz w:val="20"/>
                <w:szCs w:val="20"/>
              </w:rPr>
              <w:t xml:space="preserve">São Paulo (SP): </w:t>
            </w:r>
            <w:proofErr w:type="spellStart"/>
            <w:r w:rsidRPr="007B6296">
              <w:rPr>
                <w:sz w:val="20"/>
                <w:szCs w:val="20"/>
              </w:rPr>
              <w:t>Cengage</w:t>
            </w:r>
            <w:proofErr w:type="spellEnd"/>
            <w:r w:rsidRPr="007B6296">
              <w:rPr>
                <w:sz w:val="20"/>
                <w:szCs w:val="20"/>
              </w:rPr>
              <w:t xml:space="preserve"> Learning, 2008- 2 v. ISBN 8522104271 (v.1)</w:t>
            </w:r>
            <w:r>
              <w:rPr>
                <w:sz w:val="20"/>
                <w:szCs w:val="20"/>
              </w:rPr>
              <w:t xml:space="preserve"> (</w:t>
            </w:r>
            <w:r w:rsidRPr="007B6296">
              <w:rPr>
                <w:sz w:val="20"/>
                <w:szCs w:val="20"/>
              </w:rPr>
              <w:t>17 exemplares BB central)</w:t>
            </w:r>
          </w:p>
          <w:p w:rsidR="00A96974" w:rsidRPr="007B6296" w:rsidRDefault="00A96974" w:rsidP="001D5D90">
            <w:pPr>
              <w:numPr>
                <w:ilvl w:val="0"/>
                <w:numId w:val="12"/>
              </w:numPr>
              <w:tabs>
                <w:tab w:val="clear" w:pos="360"/>
              </w:tabs>
              <w:ind w:left="63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VOGEL, Arthur Israel. Análise quí</w:t>
            </w:r>
            <w:r w:rsidRPr="00F103D8">
              <w:rPr>
                <w:sz w:val="20"/>
                <w:szCs w:val="20"/>
              </w:rPr>
              <w:t xml:space="preserve">mica quantitativa. 5. </w:t>
            </w:r>
            <w:proofErr w:type="gramStart"/>
            <w:r w:rsidRPr="00F103D8">
              <w:rPr>
                <w:sz w:val="20"/>
                <w:szCs w:val="20"/>
              </w:rPr>
              <w:t>ed.</w:t>
            </w:r>
            <w:proofErr w:type="gramEnd"/>
            <w:r w:rsidRPr="00F103D8">
              <w:rPr>
                <w:sz w:val="20"/>
                <w:szCs w:val="20"/>
              </w:rPr>
              <w:t xml:space="preserve"> Rio de Janeiro (RJ): LTC, c1992. 713p. ISBN </w:t>
            </w:r>
            <w:proofErr w:type="gramStart"/>
            <w:r w:rsidRPr="00F103D8">
              <w:rPr>
                <w:sz w:val="20"/>
                <w:szCs w:val="20"/>
              </w:rPr>
              <w:t>8521610874 :</w:t>
            </w:r>
            <w:proofErr w:type="gramEnd"/>
            <w:r w:rsidRPr="00F103D8">
              <w:rPr>
                <w:sz w:val="20"/>
                <w:szCs w:val="20"/>
              </w:rPr>
              <w:t xml:space="preserve"> (</w:t>
            </w:r>
            <w:proofErr w:type="spellStart"/>
            <w:r w:rsidRPr="00F103D8">
              <w:rPr>
                <w:sz w:val="20"/>
                <w:szCs w:val="20"/>
              </w:rPr>
              <w:t>broch</w:t>
            </w:r>
            <w:proofErr w:type="spellEnd"/>
            <w:r w:rsidRPr="00F103D8">
              <w:rPr>
                <w:sz w:val="20"/>
                <w:szCs w:val="20"/>
              </w:rPr>
              <w:t>.) (31 exemplares BU central)</w:t>
            </w:r>
          </w:p>
          <w:p w:rsidR="00A96974" w:rsidRDefault="00A96974" w:rsidP="00020B63">
            <w:pPr>
              <w:pStyle w:val="Cabealho"/>
              <w:tabs>
                <w:tab w:val="clear" w:pos="4419"/>
                <w:tab w:val="clear" w:pos="8838"/>
              </w:tabs>
              <w:ind w:left="781" w:hanging="426"/>
              <w:rPr>
                <w:b/>
                <w:i/>
                <w:caps/>
              </w:rPr>
            </w:pPr>
          </w:p>
          <w:p w:rsidR="00A96974" w:rsidRPr="006933FA" w:rsidRDefault="00A96974" w:rsidP="00020B63">
            <w:pPr>
              <w:pStyle w:val="Cabealho"/>
              <w:tabs>
                <w:tab w:val="clear" w:pos="4419"/>
                <w:tab w:val="clear" w:pos="8838"/>
              </w:tabs>
              <w:ind w:left="781" w:hanging="426"/>
              <w:rPr>
                <w:b/>
                <w:i/>
                <w:caps/>
              </w:rPr>
            </w:pPr>
          </w:p>
          <w:p w:rsidR="00A96974" w:rsidRPr="00275E7A" w:rsidRDefault="00A96974" w:rsidP="001B0FED">
            <w:pPr>
              <w:ind w:left="639" w:hanging="284"/>
              <w:rPr>
                <w:sz w:val="20"/>
                <w:szCs w:val="20"/>
              </w:rPr>
            </w:pPr>
          </w:p>
          <w:p w:rsidR="00A96974" w:rsidRDefault="00A96974" w:rsidP="00020B63">
            <w:pPr>
              <w:spacing w:before="120" w:after="120"/>
              <w:rPr>
                <w:b/>
                <w:bCs/>
                <w:sz w:val="20"/>
                <w:szCs w:val="18"/>
              </w:rPr>
            </w:pPr>
            <w:r w:rsidRPr="00746A04">
              <w:rPr>
                <w:b/>
                <w:bCs/>
                <w:sz w:val="20"/>
                <w:szCs w:val="18"/>
              </w:rPr>
              <w:t xml:space="preserve">COMPLEMENTAR </w:t>
            </w:r>
          </w:p>
          <w:p w:rsidR="00A96974" w:rsidRPr="00F103D8" w:rsidRDefault="00A96974" w:rsidP="00F103D8">
            <w:pPr>
              <w:pStyle w:val="PargrafodaList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 w:rsidRPr="00F103D8">
              <w:rPr>
                <w:sz w:val="20"/>
                <w:szCs w:val="20"/>
              </w:rPr>
              <w:t>Butolo</w:t>
            </w:r>
            <w:proofErr w:type="spellEnd"/>
            <w:r w:rsidRPr="00F103D8">
              <w:rPr>
                <w:sz w:val="20"/>
                <w:szCs w:val="20"/>
              </w:rPr>
              <w:t>, J.E. 2010</w:t>
            </w:r>
            <w:r w:rsidRPr="00F103D8">
              <w:rPr>
                <w:b/>
                <w:sz w:val="20"/>
                <w:szCs w:val="20"/>
              </w:rPr>
              <w:t>. Qualidade de Ingredientes na Alimentação Animal</w:t>
            </w:r>
            <w:r w:rsidRPr="00F103D8">
              <w:rPr>
                <w:sz w:val="20"/>
                <w:szCs w:val="20"/>
              </w:rPr>
              <w:t>. 2ª Ed. Campinas. 430 p. (1 EXEMPLAR NO CCA)</w:t>
            </w:r>
          </w:p>
          <w:p w:rsidR="00A96974" w:rsidRPr="00F103D8" w:rsidRDefault="007E6980" w:rsidP="00F103D8">
            <w:pPr>
              <w:pStyle w:val="PargrafodaList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hyperlink r:id="rId8" w:history="1">
              <w:proofErr w:type="spellStart"/>
              <w:r w:rsidR="00A96974" w:rsidRPr="00F103D8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Cecchi</w:t>
              </w:r>
              <w:proofErr w:type="spellEnd"/>
              <w:r w:rsidR="00A96974" w:rsidRPr="00F103D8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, H. M.</w:t>
              </w:r>
            </w:hyperlink>
            <w:r w:rsidR="00A96974" w:rsidRPr="00F103D8">
              <w:rPr>
                <w:sz w:val="20"/>
                <w:szCs w:val="20"/>
              </w:rPr>
              <w:t xml:space="preserve">. 1999. </w:t>
            </w:r>
            <w:r w:rsidR="00A96974" w:rsidRPr="00F103D8">
              <w:rPr>
                <w:rStyle w:val="apple-style-span"/>
                <w:b/>
                <w:spacing w:val="-13"/>
                <w:sz w:val="20"/>
                <w:szCs w:val="20"/>
                <w:shd w:val="clear" w:color="auto" w:fill="FFFFFF"/>
              </w:rPr>
              <w:t>Fundamentos Teóricos e Práticos em Análise de Alimentos</w:t>
            </w:r>
            <w:r w:rsidR="00A96974" w:rsidRPr="00F103D8">
              <w:rPr>
                <w:rStyle w:val="apple-style-span"/>
                <w:spacing w:val="-13"/>
                <w:sz w:val="20"/>
                <w:szCs w:val="20"/>
                <w:shd w:val="clear" w:color="auto" w:fill="FFFFFF"/>
              </w:rPr>
              <w:t>. Ed. Unicamp</w:t>
            </w:r>
            <w:proofErr w:type="gramStart"/>
            <w:r w:rsidR="00A96974" w:rsidRPr="00F103D8">
              <w:rPr>
                <w:rStyle w:val="apple-style-span"/>
                <w:spacing w:val="-13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="00A96974" w:rsidRPr="00F103D8">
              <w:rPr>
                <w:rStyle w:val="apple-style-span"/>
                <w:spacing w:val="-13"/>
                <w:sz w:val="20"/>
                <w:szCs w:val="20"/>
                <w:shd w:val="clear" w:color="auto" w:fill="FFFFFF"/>
              </w:rPr>
              <w:t xml:space="preserve"> 2003. (4  EXEMPLARES  NA BIBLIOTECA CENTRAL)</w:t>
            </w:r>
          </w:p>
          <w:p w:rsidR="00A96974" w:rsidRPr="00F103D8" w:rsidRDefault="00A96974" w:rsidP="00F103D8">
            <w:pPr>
              <w:pStyle w:val="PargrafodaList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 w:rsidRPr="00F103D8">
              <w:rPr>
                <w:sz w:val="20"/>
                <w:szCs w:val="20"/>
              </w:rPr>
              <w:t>Coultate</w:t>
            </w:r>
            <w:proofErr w:type="spellEnd"/>
            <w:r w:rsidRPr="00F103D8">
              <w:rPr>
                <w:sz w:val="20"/>
                <w:szCs w:val="20"/>
              </w:rPr>
              <w:t xml:space="preserve">, T.P. 2004. </w:t>
            </w:r>
            <w:r w:rsidRPr="00F103D8" w:rsidDel="0032488B">
              <w:rPr>
                <w:sz w:val="20"/>
                <w:szCs w:val="20"/>
              </w:rPr>
              <w:t xml:space="preserve"> </w:t>
            </w:r>
            <w:r w:rsidRPr="00F103D8">
              <w:rPr>
                <w:b/>
                <w:sz w:val="20"/>
                <w:szCs w:val="20"/>
              </w:rPr>
              <w:t>Alimentos; a química de seus compostos</w:t>
            </w:r>
            <w:r w:rsidRPr="00F103D8">
              <w:rPr>
                <w:sz w:val="20"/>
                <w:szCs w:val="20"/>
              </w:rPr>
              <w:t>. Artmed: 3ª Ed., 2004 (</w:t>
            </w:r>
            <w:proofErr w:type="gramStart"/>
            <w:r w:rsidRPr="00F103D8">
              <w:rPr>
                <w:sz w:val="20"/>
                <w:szCs w:val="20"/>
              </w:rPr>
              <w:t>3</w:t>
            </w:r>
            <w:proofErr w:type="gramEnd"/>
            <w:r w:rsidRPr="00F103D8">
              <w:rPr>
                <w:sz w:val="20"/>
                <w:szCs w:val="20"/>
              </w:rPr>
              <w:t xml:space="preserve"> EXEMPLARES NO CCA)</w:t>
            </w:r>
          </w:p>
          <w:p w:rsidR="00A96974" w:rsidRPr="00F103D8" w:rsidRDefault="00A96974" w:rsidP="00F103D8">
            <w:pPr>
              <w:pStyle w:val="PargrafodaList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 w:rsidRPr="00F103D8">
              <w:rPr>
                <w:sz w:val="20"/>
                <w:szCs w:val="20"/>
              </w:rPr>
              <w:t>Pezzato</w:t>
            </w:r>
            <w:proofErr w:type="spellEnd"/>
            <w:r w:rsidRPr="00F103D8">
              <w:rPr>
                <w:sz w:val="20"/>
                <w:szCs w:val="20"/>
              </w:rPr>
              <w:t xml:space="preserve">, L.E., Barros, M.M., </w:t>
            </w:r>
            <w:proofErr w:type="spellStart"/>
            <w:r w:rsidRPr="00F103D8">
              <w:rPr>
                <w:sz w:val="20"/>
                <w:szCs w:val="20"/>
              </w:rPr>
              <w:t>Fracalossi</w:t>
            </w:r>
            <w:proofErr w:type="spellEnd"/>
            <w:r w:rsidRPr="00F103D8">
              <w:rPr>
                <w:sz w:val="20"/>
                <w:szCs w:val="20"/>
              </w:rPr>
              <w:t xml:space="preserve">, D.M. e Cyrino, J.E.P. 2004. </w:t>
            </w:r>
            <w:r w:rsidRPr="00F103D8">
              <w:rPr>
                <w:b/>
                <w:sz w:val="20"/>
                <w:szCs w:val="20"/>
              </w:rPr>
              <w:t>Nutrição de Peixes</w:t>
            </w:r>
            <w:r w:rsidRPr="00F103D8">
              <w:rPr>
                <w:sz w:val="20"/>
                <w:szCs w:val="20"/>
              </w:rPr>
              <w:t xml:space="preserve">. In: Cyrino, J.E.P., </w:t>
            </w:r>
            <w:proofErr w:type="spellStart"/>
            <w:r w:rsidRPr="00F103D8">
              <w:rPr>
                <w:sz w:val="20"/>
                <w:szCs w:val="20"/>
              </w:rPr>
              <w:t>Urbinati</w:t>
            </w:r>
            <w:proofErr w:type="spellEnd"/>
            <w:r w:rsidRPr="00F103D8">
              <w:rPr>
                <w:sz w:val="20"/>
                <w:szCs w:val="20"/>
              </w:rPr>
              <w:t xml:space="preserve">, E.C., </w:t>
            </w:r>
            <w:proofErr w:type="spellStart"/>
            <w:r w:rsidRPr="00F103D8">
              <w:rPr>
                <w:sz w:val="20"/>
                <w:szCs w:val="20"/>
              </w:rPr>
              <w:t>Fracalossi</w:t>
            </w:r>
            <w:proofErr w:type="spellEnd"/>
            <w:r w:rsidRPr="00F103D8">
              <w:rPr>
                <w:sz w:val="20"/>
                <w:szCs w:val="20"/>
              </w:rPr>
              <w:t xml:space="preserve">, D.M. e Castagnolli, N. (editores). Tópicos Especiais em Piscicultura de Água Doce Tropical Intensiva. </w:t>
            </w:r>
            <w:proofErr w:type="spellStart"/>
            <w:r w:rsidRPr="00F103D8">
              <w:rPr>
                <w:sz w:val="20"/>
                <w:szCs w:val="20"/>
              </w:rPr>
              <w:t>Tec</w:t>
            </w:r>
            <w:proofErr w:type="spellEnd"/>
            <w:r w:rsidRPr="00F103D8">
              <w:rPr>
                <w:sz w:val="20"/>
                <w:szCs w:val="20"/>
              </w:rPr>
              <w:t xml:space="preserve"> </w:t>
            </w:r>
            <w:proofErr w:type="spellStart"/>
            <w:r w:rsidRPr="00F103D8">
              <w:rPr>
                <w:sz w:val="20"/>
                <w:szCs w:val="20"/>
              </w:rPr>
              <w:t>Art</w:t>
            </w:r>
            <w:proofErr w:type="spellEnd"/>
            <w:r w:rsidRPr="00F103D8">
              <w:rPr>
                <w:sz w:val="20"/>
                <w:szCs w:val="20"/>
              </w:rPr>
              <w:t xml:space="preserve">, </w:t>
            </w:r>
            <w:r w:rsidRPr="00F103D8">
              <w:rPr>
                <w:sz w:val="20"/>
                <w:szCs w:val="20"/>
              </w:rPr>
              <w:lastRenderedPageBreak/>
              <w:t>São Paulo, p.75-169. (6 EXEMPLARES NO CCA)</w:t>
            </w:r>
          </w:p>
          <w:p w:rsidR="00A96974" w:rsidRPr="00F103D8" w:rsidRDefault="00A96974" w:rsidP="00F103D8">
            <w:pPr>
              <w:pStyle w:val="PargrafodaList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103D8">
              <w:rPr>
                <w:sz w:val="20"/>
                <w:szCs w:val="20"/>
              </w:rPr>
              <w:t xml:space="preserve">________ 2000. </w:t>
            </w:r>
            <w:r w:rsidRPr="00F103D8">
              <w:rPr>
                <w:b/>
                <w:sz w:val="20"/>
                <w:szCs w:val="20"/>
              </w:rPr>
              <w:t>Normas e Padrões de Nutrição Animal.</w:t>
            </w:r>
            <w:r w:rsidRPr="00F103D8">
              <w:rPr>
                <w:sz w:val="20"/>
                <w:szCs w:val="20"/>
              </w:rPr>
              <w:t xml:space="preserve"> Ministério da Agricultura e do Abastecimento, Brasília, DF. (7 Exemplares)</w:t>
            </w:r>
          </w:p>
          <w:p w:rsidR="00A96974" w:rsidRPr="00F103D8" w:rsidRDefault="00A96974" w:rsidP="00F103D8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03D8">
              <w:rPr>
                <w:rFonts w:eastAsia="Calibri"/>
                <w:sz w:val="20"/>
                <w:szCs w:val="20"/>
                <w:lang w:eastAsia="en-US"/>
              </w:rPr>
              <w:t xml:space="preserve">Couto, H. P. </w:t>
            </w:r>
            <w:r w:rsidRPr="00F103D8">
              <w:rPr>
                <w:rFonts w:eastAsia="Calibri"/>
                <w:b/>
                <w:sz w:val="20"/>
                <w:szCs w:val="20"/>
                <w:lang w:eastAsia="en-US"/>
              </w:rPr>
              <w:t xml:space="preserve">Fábrica de Rações e Suplementos para Animais: </w:t>
            </w:r>
            <w:r w:rsidRPr="00F103D8">
              <w:rPr>
                <w:rFonts w:eastAsia="Calibri"/>
                <w:sz w:val="20"/>
                <w:szCs w:val="20"/>
                <w:lang w:eastAsia="en-US"/>
              </w:rPr>
              <w:t xml:space="preserve">Gerenciamento e Tecnologias. 1. </w:t>
            </w:r>
            <w:proofErr w:type="gramStart"/>
            <w:r w:rsidRPr="00F103D8">
              <w:rPr>
                <w:rFonts w:eastAsia="Calibri"/>
                <w:sz w:val="20"/>
                <w:szCs w:val="20"/>
                <w:lang w:eastAsia="en-US"/>
              </w:rPr>
              <w:t>ed.</w:t>
            </w:r>
            <w:proofErr w:type="gramEnd"/>
            <w:r w:rsidRPr="00F103D8">
              <w:rPr>
                <w:rFonts w:eastAsia="Calibri"/>
                <w:sz w:val="20"/>
                <w:szCs w:val="20"/>
                <w:lang w:eastAsia="en-US"/>
              </w:rPr>
              <w:t xml:space="preserve"> Viçosa, MG: Aprenda fácil, 2008. 263p.</w:t>
            </w:r>
          </w:p>
          <w:p w:rsidR="00A96974" w:rsidRPr="00F103D8" w:rsidRDefault="00A96974" w:rsidP="00F103D8">
            <w:pPr>
              <w:pStyle w:val="PargrafodaList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proofErr w:type="gramStart"/>
            <w:r w:rsidRPr="00F103D8">
              <w:rPr>
                <w:sz w:val="20"/>
                <w:szCs w:val="20"/>
              </w:rPr>
              <w:t>Furuya</w:t>
            </w:r>
            <w:proofErr w:type="spellEnd"/>
            <w:r w:rsidRPr="00F103D8">
              <w:rPr>
                <w:sz w:val="20"/>
                <w:szCs w:val="20"/>
              </w:rPr>
              <w:t xml:space="preserve"> ,</w:t>
            </w:r>
            <w:proofErr w:type="gramEnd"/>
            <w:r w:rsidRPr="00F103D8">
              <w:rPr>
                <w:sz w:val="20"/>
                <w:szCs w:val="20"/>
              </w:rPr>
              <w:t xml:space="preserve"> W.M. (editor). 2010. Tabelas brasileiras para a nutrição de </w:t>
            </w:r>
            <w:proofErr w:type="gramStart"/>
            <w:r w:rsidRPr="00F103D8">
              <w:rPr>
                <w:sz w:val="20"/>
                <w:szCs w:val="20"/>
              </w:rPr>
              <w:t>tilápias.</w:t>
            </w:r>
            <w:proofErr w:type="gramEnd"/>
            <w:r w:rsidRPr="00F103D8">
              <w:rPr>
                <w:sz w:val="20"/>
                <w:szCs w:val="20"/>
              </w:rPr>
              <w:t xml:space="preserve">Toledo, GFM. 98 p. </w:t>
            </w:r>
          </w:p>
          <w:p w:rsidR="00A96974" w:rsidRPr="00F103D8" w:rsidRDefault="00A96974" w:rsidP="00F103D8">
            <w:pPr>
              <w:pStyle w:val="PargrafodaList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 w:rsidRPr="00F103D8">
              <w:rPr>
                <w:sz w:val="20"/>
                <w:szCs w:val="20"/>
              </w:rPr>
              <w:t>Galano</w:t>
            </w:r>
            <w:proofErr w:type="spellEnd"/>
            <w:r w:rsidRPr="00F103D8">
              <w:rPr>
                <w:sz w:val="20"/>
                <w:szCs w:val="20"/>
              </w:rPr>
              <w:t xml:space="preserve">, T.G., </w:t>
            </w:r>
            <w:proofErr w:type="spellStart"/>
            <w:r w:rsidRPr="00F103D8">
              <w:rPr>
                <w:sz w:val="20"/>
                <w:szCs w:val="20"/>
              </w:rPr>
              <w:t>Colmenares</w:t>
            </w:r>
            <w:proofErr w:type="spellEnd"/>
            <w:r w:rsidRPr="00F103D8">
              <w:rPr>
                <w:sz w:val="20"/>
                <w:szCs w:val="20"/>
              </w:rPr>
              <w:t xml:space="preserve">, H.V. e </w:t>
            </w:r>
            <w:proofErr w:type="spellStart"/>
            <w:r w:rsidRPr="00F103D8">
              <w:rPr>
                <w:sz w:val="20"/>
                <w:szCs w:val="20"/>
              </w:rPr>
              <w:t>Fenucci</w:t>
            </w:r>
            <w:proofErr w:type="spellEnd"/>
            <w:r w:rsidRPr="00F103D8">
              <w:rPr>
                <w:sz w:val="20"/>
                <w:szCs w:val="20"/>
              </w:rPr>
              <w:t xml:space="preserve">, J.L. (editores). 2007. </w:t>
            </w:r>
            <w:r w:rsidRPr="00F103D8">
              <w:rPr>
                <w:b/>
                <w:sz w:val="20"/>
                <w:szCs w:val="20"/>
              </w:rPr>
              <w:t xml:space="preserve">Manual de Ingredientes Proteicos y Aditivos </w:t>
            </w:r>
            <w:proofErr w:type="spellStart"/>
            <w:r w:rsidRPr="00F103D8">
              <w:rPr>
                <w:b/>
                <w:sz w:val="20"/>
                <w:szCs w:val="20"/>
              </w:rPr>
              <w:t>Empleados</w:t>
            </w:r>
            <w:proofErr w:type="spellEnd"/>
            <w:r w:rsidRPr="00F103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03D8">
              <w:rPr>
                <w:b/>
                <w:sz w:val="20"/>
                <w:szCs w:val="20"/>
              </w:rPr>
              <w:t>en</w:t>
            </w:r>
            <w:proofErr w:type="spellEnd"/>
            <w:r w:rsidRPr="00F103D8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03D8">
              <w:rPr>
                <w:b/>
                <w:sz w:val="20"/>
                <w:szCs w:val="20"/>
              </w:rPr>
              <w:t>la</w:t>
            </w:r>
            <w:proofErr w:type="spellEnd"/>
            <w:proofErr w:type="gramEnd"/>
            <w:r w:rsidRPr="00F103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03D8">
              <w:rPr>
                <w:b/>
                <w:sz w:val="20"/>
                <w:szCs w:val="20"/>
              </w:rPr>
              <w:t>Formulación</w:t>
            </w:r>
            <w:proofErr w:type="spellEnd"/>
            <w:r w:rsidRPr="00F103D8">
              <w:rPr>
                <w:b/>
                <w:sz w:val="20"/>
                <w:szCs w:val="20"/>
              </w:rPr>
              <w:t xml:space="preserve"> de Alimentos Balanceados para </w:t>
            </w:r>
            <w:proofErr w:type="spellStart"/>
            <w:r w:rsidRPr="00F103D8">
              <w:rPr>
                <w:b/>
                <w:sz w:val="20"/>
                <w:szCs w:val="20"/>
              </w:rPr>
              <w:t>Camarones</w:t>
            </w:r>
            <w:proofErr w:type="spellEnd"/>
            <w:r w:rsidRPr="00F103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03D8">
              <w:rPr>
                <w:b/>
                <w:sz w:val="20"/>
                <w:szCs w:val="20"/>
              </w:rPr>
              <w:t>Peneidos</w:t>
            </w:r>
            <w:proofErr w:type="spellEnd"/>
            <w:r w:rsidRPr="00F103D8">
              <w:rPr>
                <w:sz w:val="20"/>
                <w:szCs w:val="20"/>
              </w:rPr>
              <w:t>. EUDEM, Mar Del Plata. 264p.</w:t>
            </w:r>
            <w:r w:rsidRPr="00F103D8">
              <w:rPr>
                <w:sz w:val="20"/>
                <w:szCs w:val="20"/>
                <w:lang w:val="en-US"/>
              </w:rPr>
              <w:t xml:space="preserve"> </w:t>
            </w:r>
          </w:p>
          <w:p w:rsidR="00A96974" w:rsidRPr="00F103D8" w:rsidRDefault="00A96974" w:rsidP="00F103D8">
            <w:pPr>
              <w:pStyle w:val="PargrafodaList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103D8">
              <w:rPr>
                <w:sz w:val="20"/>
                <w:szCs w:val="20"/>
                <w:lang w:val="en-US"/>
              </w:rPr>
              <w:t xml:space="preserve">Halver, J. E. (editor). 2002.  </w:t>
            </w:r>
            <w:r w:rsidRPr="00F103D8">
              <w:rPr>
                <w:b/>
                <w:sz w:val="20"/>
                <w:szCs w:val="20"/>
                <w:lang w:val="en-US"/>
              </w:rPr>
              <w:t>Fish Nutrition</w:t>
            </w:r>
            <w:r w:rsidRPr="00F103D8">
              <w:rPr>
                <w:sz w:val="20"/>
                <w:szCs w:val="20"/>
                <w:lang w:val="en-US"/>
              </w:rPr>
              <w:t>. (3</w:t>
            </w:r>
            <w:r w:rsidRPr="00F103D8">
              <w:rPr>
                <w:sz w:val="20"/>
                <w:szCs w:val="20"/>
                <w:vertAlign w:val="superscript"/>
                <w:lang w:val="en-US"/>
              </w:rPr>
              <w:t>rd</w:t>
            </w:r>
            <w:r w:rsidRPr="00F103D8">
              <w:rPr>
                <w:sz w:val="20"/>
                <w:szCs w:val="20"/>
                <w:lang w:val="en-US"/>
              </w:rPr>
              <w:t xml:space="preserve"> edition). Academic Press, London. </w:t>
            </w:r>
            <w:r w:rsidRPr="00F103D8">
              <w:rPr>
                <w:sz w:val="20"/>
                <w:szCs w:val="20"/>
              </w:rPr>
              <w:t>(4 Exemplares)</w:t>
            </w:r>
          </w:p>
          <w:p w:rsidR="00A96974" w:rsidRPr="00F103D8" w:rsidRDefault="007E6980" w:rsidP="00F103D8">
            <w:pPr>
              <w:pStyle w:val="PargrafodaLista"/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val="en-US"/>
              </w:rPr>
            </w:pPr>
            <w:hyperlink r:id="rId9" w:history="1">
              <w:proofErr w:type="spellStart"/>
              <w:r w:rsidR="00A96974" w:rsidRPr="00F103D8">
                <w:rPr>
                  <w:rStyle w:val="Hyperlink"/>
                  <w:color w:val="auto"/>
                  <w:sz w:val="20"/>
                  <w:szCs w:val="20"/>
                  <w:u w:val="none"/>
                  <w:lang w:val="es-MX"/>
                </w:rPr>
                <w:t>Hertrampf</w:t>
              </w:r>
              <w:proofErr w:type="spellEnd"/>
            </w:hyperlink>
            <w:r w:rsidR="00A96974" w:rsidRPr="00F103D8">
              <w:rPr>
                <w:sz w:val="20"/>
                <w:szCs w:val="20"/>
                <w:lang w:val="es-MX"/>
              </w:rPr>
              <w:t xml:space="preserve">, J.W., </w:t>
            </w:r>
            <w:hyperlink r:id="rId10" w:history="1">
              <w:r w:rsidR="00A96974" w:rsidRPr="00F103D8">
                <w:rPr>
                  <w:rStyle w:val="Hyperlink"/>
                  <w:color w:val="auto"/>
                  <w:sz w:val="20"/>
                  <w:szCs w:val="20"/>
                  <w:u w:val="none"/>
                  <w:lang w:val="es-MX"/>
                </w:rPr>
                <w:t>Piedad-Pascual</w:t>
              </w:r>
            </w:hyperlink>
            <w:r w:rsidR="00A96974" w:rsidRPr="00F103D8">
              <w:rPr>
                <w:sz w:val="20"/>
                <w:szCs w:val="20"/>
                <w:lang w:val="es-MX"/>
              </w:rPr>
              <w:t xml:space="preserve">, F. 2000. </w:t>
            </w:r>
            <w:r w:rsidR="00A96974" w:rsidRPr="00F103D8">
              <w:rPr>
                <w:b/>
                <w:bCs/>
                <w:sz w:val="20"/>
                <w:szCs w:val="20"/>
                <w:lang w:val="en-US"/>
              </w:rPr>
              <w:t>Handbook on Ingredients for Aquaculture Feeds</w:t>
            </w:r>
            <w:r w:rsidR="00A96974" w:rsidRPr="00F103D8">
              <w:rPr>
                <w:bCs/>
                <w:sz w:val="20"/>
                <w:szCs w:val="20"/>
                <w:lang w:val="en-US"/>
              </w:rPr>
              <w:t xml:space="preserve">. Kluwer, Dordrecht. </w:t>
            </w:r>
          </w:p>
          <w:p w:rsidR="00A96974" w:rsidRPr="00F103D8" w:rsidRDefault="00A96974" w:rsidP="00F103D8">
            <w:pPr>
              <w:pStyle w:val="PargrafodaLista"/>
              <w:numPr>
                <w:ilvl w:val="0"/>
                <w:numId w:val="20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F103D8">
              <w:rPr>
                <w:sz w:val="20"/>
                <w:szCs w:val="20"/>
                <w:lang w:val="en-US"/>
              </w:rPr>
              <w:t>Houlihan</w:t>
            </w:r>
            <w:proofErr w:type="spellEnd"/>
            <w:r w:rsidRPr="00F103D8">
              <w:rPr>
                <w:sz w:val="20"/>
                <w:szCs w:val="20"/>
                <w:lang w:val="en-US"/>
              </w:rPr>
              <w:t xml:space="preserve">, D., </w:t>
            </w:r>
            <w:proofErr w:type="spellStart"/>
            <w:r w:rsidRPr="00F103D8">
              <w:rPr>
                <w:sz w:val="20"/>
                <w:szCs w:val="20"/>
                <w:lang w:val="en-US"/>
              </w:rPr>
              <w:t>Boujard</w:t>
            </w:r>
            <w:proofErr w:type="spellEnd"/>
            <w:r w:rsidRPr="00F103D8">
              <w:rPr>
                <w:sz w:val="20"/>
                <w:szCs w:val="20"/>
                <w:lang w:val="en-US"/>
              </w:rPr>
              <w:t xml:space="preserve">, T. e </w:t>
            </w:r>
            <w:proofErr w:type="spellStart"/>
            <w:r w:rsidRPr="00F103D8">
              <w:rPr>
                <w:sz w:val="20"/>
                <w:szCs w:val="20"/>
                <w:lang w:val="en-US"/>
              </w:rPr>
              <w:t>Jobling</w:t>
            </w:r>
            <w:proofErr w:type="spellEnd"/>
            <w:r w:rsidRPr="00F103D8">
              <w:rPr>
                <w:sz w:val="20"/>
                <w:szCs w:val="20"/>
                <w:lang w:val="en-US"/>
              </w:rPr>
              <w:t>, M. (</w:t>
            </w:r>
            <w:proofErr w:type="spellStart"/>
            <w:r w:rsidRPr="00F103D8">
              <w:rPr>
                <w:sz w:val="20"/>
                <w:szCs w:val="20"/>
                <w:lang w:val="en-US"/>
              </w:rPr>
              <w:t>editores</w:t>
            </w:r>
            <w:proofErr w:type="spellEnd"/>
            <w:r w:rsidRPr="00F103D8">
              <w:rPr>
                <w:sz w:val="20"/>
                <w:szCs w:val="20"/>
                <w:lang w:val="en-US"/>
              </w:rPr>
              <w:t xml:space="preserve">). 2001. </w:t>
            </w:r>
            <w:r w:rsidRPr="00F103D8">
              <w:rPr>
                <w:b/>
                <w:sz w:val="20"/>
                <w:szCs w:val="20"/>
                <w:lang w:val="en-US"/>
              </w:rPr>
              <w:t>Food Intake in Fish</w:t>
            </w:r>
            <w:r w:rsidRPr="00F103D8">
              <w:rPr>
                <w:sz w:val="20"/>
                <w:szCs w:val="20"/>
                <w:lang w:val="en-US"/>
              </w:rPr>
              <w:t>. Blackwell Science, Malden.418 p.( 1Exemplar)</w:t>
            </w:r>
          </w:p>
          <w:p w:rsidR="00A96974" w:rsidRPr="00F103D8" w:rsidRDefault="00A96974" w:rsidP="00F103D8">
            <w:pPr>
              <w:pStyle w:val="PargrafodaLista"/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val="en-US"/>
              </w:rPr>
            </w:pPr>
            <w:r w:rsidRPr="00F103D8">
              <w:rPr>
                <w:sz w:val="20"/>
                <w:szCs w:val="20"/>
                <w:lang w:val="en-US"/>
              </w:rPr>
              <w:t xml:space="preserve">National Research Council. 1993. </w:t>
            </w:r>
            <w:r w:rsidRPr="00F103D8">
              <w:rPr>
                <w:b/>
                <w:sz w:val="20"/>
                <w:szCs w:val="20"/>
                <w:lang w:val="en-US"/>
              </w:rPr>
              <w:t>Nutrient Requirements of Fish.</w:t>
            </w:r>
            <w:r w:rsidRPr="00F103D8">
              <w:rPr>
                <w:sz w:val="20"/>
                <w:szCs w:val="20"/>
                <w:lang w:val="en-US"/>
              </w:rPr>
              <w:t xml:space="preserve"> National Academy Press, Washington, DC. </w:t>
            </w:r>
            <w:r w:rsidRPr="00F103D8">
              <w:rPr>
                <w:bCs/>
                <w:sz w:val="20"/>
                <w:szCs w:val="20"/>
              </w:rPr>
              <w:t>(2 Exemplares)</w:t>
            </w:r>
          </w:p>
          <w:p w:rsidR="00A96974" w:rsidRPr="00F103D8" w:rsidRDefault="00A96974" w:rsidP="00F103D8">
            <w:pPr>
              <w:pStyle w:val="PargrafodaLista"/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val="en-US"/>
              </w:rPr>
            </w:pPr>
            <w:r w:rsidRPr="00F103D8">
              <w:rPr>
                <w:sz w:val="20"/>
                <w:szCs w:val="20"/>
                <w:lang w:val="en-US"/>
              </w:rPr>
              <w:t xml:space="preserve">National Research Council. 2011. </w:t>
            </w:r>
            <w:r w:rsidRPr="00F103D8">
              <w:rPr>
                <w:b/>
                <w:sz w:val="20"/>
                <w:szCs w:val="20"/>
                <w:lang w:val="en-US"/>
              </w:rPr>
              <w:t>Nutrient Requirements of Fish and Shrimp.</w:t>
            </w:r>
            <w:r w:rsidRPr="00F103D8">
              <w:rPr>
                <w:sz w:val="20"/>
                <w:szCs w:val="20"/>
                <w:lang w:val="en-US"/>
              </w:rPr>
              <w:t xml:space="preserve"> National Academy Press, Washington, DC. </w:t>
            </w:r>
            <w:r w:rsidRPr="00F103D8">
              <w:rPr>
                <w:bCs/>
                <w:sz w:val="20"/>
                <w:szCs w:val="20"/>
                <w:lang w:val="en-US"/>
              </w:rPr>
              <w:t xml:space="preserve">(4 </w:t>
            </w:r>
            <w:proofErr w:type="spellStart"/>
            <w:r w:rsidRPr="00F103D8">
              <w:rPr>
                <w:bCs/>
                <w:sz w:val="20"/>
                <w:szCs w:val="20"/>
                <w:lang w:val="en-US"/>
              </w:rPr>
              <w:t>exemplares</w:t>
            </w:r>
            <w:proofErr w:type="spellEnd"/>
            <w:r w:rsidRPr="00F103D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03D8">
              <w:rPr>
                <w:bCs/>
                <w:sz w:val="20"/>
                <w:szCs w:val="20"/>
                <w:lang w:val="en-US"/>
              </w:rPr>
              <w:t>solicitados</w:t>
            </w:r>
            <w:proofErr w:type="spellEnd"/>
            <w:r w:rsidRPr="00F103D8">
              <w:rPr>
                <w:bCs/>
                <w:sz w:val="20"/>
                <w:szCs w:val="20"/>
                <w:lang w:val="en-US"/>
              </w:rPr>
              <w:t>)</w:t>
            </w:r>
          </w:p>
          <w:p w:rsidR="00A96974" w:rsidRPr="00F103D8" w:rsidRDefault="00A96974" w:rsidP="00F103D8">
            <w:pPr>
              <w:pStyle w:val="PargrafodaLista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F103D8">
              <w:rPr>
                <w:sz w:val="20"/>
                <w:szCs w:val="20"/>
              </w:rPr>
              <w:t xml:space="preserve">SINDIRAÇÕES. 2009. </w:t>
            </w:r>
            <w:r w:rsidRPr="00F103D8">
              <w:rPr>
                <w:b/>
                <w:sz w:val="20"/>
                <w:szCs w:val="20"/>
              </w:rPr>
              <w:t>Compêndio Brasileiro de Alimentação Animal</w:t>
            </w:r>
            <w:r w:rsidRPr="00F103D8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F103D8">
              <w:rPr>
                <w:sz w:val="20"/>
                <w:szCs w:val="20"/>
              </w:rPr>
              <w:t xml:space="preserve">Gráfica São José, São José do Rio </w:t>
            </w:r>
            <w:proofErr w:type="gramStart"/>
            <w:r w:rsidRPr="00F103D8">
              <w:rPr>
                <w:sz w:val="20"/>
                <w:szCs w:val="20"/>
              </w:rPr>
              <w:t>Preto</w:t>
            </w:r>
            <w:proofErr w:type="gramEnd"/>
          </w:p>
          <w:p w:rsidR="00A96974" w:rsidRPr="0021656B" w:rsidRDefault="00A96974" w:rsidP="00E06EE4">
            <w:pPr>
              <w:rPr>
                <w:sz w:val="20"/>
                <w:szCs w:val="18"/>
              </w:rPr>
            </w:pPr>
          </w:p>
        </w:tc>
      </w:tr>
    </w:tbl>
    <w:p w:rsidR="00F95065" w:rsidRPr="0021656B" w:rsidRDefault="00F95065">
      <w:pPr>
        <w:rPr>
          <w:sz w:val="20"/>
        </w:rPr>
      </w:pPr>
    </w:p>
    <w:p w:rsidR="00F95065" w:rsidRPr="0021656B" w:rsidRDefault="00F95065" w:rsidP="005F272C">
      <w:pPr>
        <w:ind w:left="-851"/>
        <w:rPr>
          <w:sz w:val="20"/>
          <w:szCs w:val="18"/>
        </w:rPr>
      </w:pPr>
    </w:p>
    <w:p w:rsidR="00513792" w:rsidRDefault="005F272C" w:rsidP="005F272C">
      <w:pPr>
        <w:pStyle w:val="Recuodecorpodetexto2"/>
        <w:ind w:left="-851" w:right="-1440"/>
        <w:jc w:val="left"/>
      </w:pPr>
      <w:r>
        <w:tab/>
        <w:t xml:space="preserve">            </w:t>
      </w:r>
      <w:r w:rsidR="00EB6892">
        <w:t xml:space="preserve">                </w:t>
      </w:r>
      <w:bookmarkStart w:id="0" w:name="_GoBack"/>
      <w:bookmarkEnd w:id="0"/>
    </w:p>
    <w:sectPr w:rsidR="00513792" w:rsidSect="00492F2A">
      <w:pgSz w:w="12240" w:h="15840"/>
      <w:pgMar w:top="1418" w:right="234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B0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B5F7354"/>
    <w:multiLevelType w:val="hybridMultilevel"/>
    <w:tmpl w:val="2702BB7A"/>
    <w:lvl w:ilvl="0" w:tplc="7CC05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0354F1"/>
    <w:multiLevelType w:val="multilevel"/>
    <w:tmpl w:val="D4FE8C14"/>
    <w:lvl w:ilvl="0">
      <w:start w:val="1"/>
      <w:numFmt w:val="decimal"/>
      <w:pStyle w:val="Subt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E2A208F"/>
    <w:multiLevelType w:val="singleLevel"/>
    <w:tmpl w:val="95C67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9B86965"/>
    <w:multiLevelType w:val="multilevel"/>
    <w:tmpl w:val="B030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538AD"/>
    <w:multiLevelType w:val="hybridMultilevel"/>
    <w:tmpl w:val="B030B780"/>
    <w:lvl w:ilvl="0" w:tplc="D7A2D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B4901"/>
    <w:multiLevelType w:val="hybridMultilevel"/>
    <w:tmpl w:val="FE86F7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D33FB"/>
    <w:multiLevelType w:val="hybridMultilevel"/>
    <w:tmpl w:val="D930BCA2"/>
    <w:lvl w:ilvl="0" w:tplc="7CC05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C33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EB51B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10407F"/>
    <w:multiLevelType w:val="hybridMultilevel"/>
    <w:tmpl w:val="18A4AD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52DB635D"/>
    <w:multiLevelType w:val="hybridMultilevel"/>
    <w:tmpl w:val="81C6F2A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906C09"/>
    <w:multiLevelType w:val="hybridMultilevel"/>
    <w:tmpl w:val="C0449A6A"/>
    <w:lvl w:ilvl="0" w:tplc="7CC05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36F0B"/>
    <w:multiLevelType w:val="hybridMultilevel"/>
    <w:tmpl w:val="2702BB7A"/>
    <w:lvl w:ilvl="0" w:tplc="7CC05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6C8157D6"/>
    <w:multiLevelType w:val="hybridMultilevel"/>
    <w:tmpl w:val="8A3E0B30"/>
    <w:lvl w:ilvl="0" w:tplc="19E61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4"/>
  </w:num>
  <w:num w:numId="4">
    <w:abstractNumId w:val="12"/>
  </w:num>
  <w:num w:numId="5">
    <w:abstractNumId w:val="1"/>
  </w:num>
  <w:num w:numId="6">
    <w:abstractNumId w:val="16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2"/>
  </w:num>
  <w:num w:numId="13">
    <w:abstractNumId w:val="18"/>
  </w:num>
  <w:num w:numId="14">
    <w:abstractNumId w:val="11"/>
  </w:num>
  <w:num w:numId="15">
    <w:abstractNumId w:val="3"/>
  </w:num>
  <w:num w:numId="16">
    <w:abstractNumId w:val="7"/>
  </w:num>
  <w:num w:numId="17">
    <w:abstractNumId w:val="13"/>
  </w:num>
  <w:num w:numId="18">
    <w:abstractNumId w:val="1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A"/>
    <w:rsid w:val="0000705B"/>
    <w:rsid w:val="00020B63"/>
    <w:rsid w:val="00031B10"/>
    <w:rsid w:val="00041F07"/>
    <w:rsid w:val="000460C2"/>
    <w:rsid w:val="00057183"/>
    <w:rsid w:val="00072120"/>
    <w:rsid w:val="00075937"/>
    <w:rsid w:val="00086A17"/>
    <w:rsid w:val="000947C0"/>
    <w:rsid w:val="000A67DD"/>
    <w:rsid w:val="000B5556"/>
    <w:rsid w:val="000C4706"/>
    <w:rsid w:val="000D6A4C"/>
    <w:rsid w:val="000E4D8F"/>
    <w:rsid w:val="00125924"/>
    <w:rsid w:val="00150456"/>
    <w:rsid w:val="001509EC"/>
    <w:rsid w:val="00156FE9"/>
    <w:rsid w:val="0018100E"/>
    <w:rsid w:val="001879D8"/>
    <w:rsid w:val="001932DE"/>
    <w:rsid w:val="001A03D7"/>
    <w:rsid w:val="001B0FED"/>
    <w:rsid w:val="001B3FAC"/>
    <w:rsid w:val="001D5D90"/>
    <w:rsid w:val="00204688"/>
    <w:rsid w:val="002068FB"/>
    <w:rsid w:val="0021656B"/>
    <w:rsid w:val="00226D9D"/>
    <w:rsid w:val="00242742"/>
    <w:rsid w:val="00266C87"/>
    <w:rsid w:val="00275E7A"/>
    <w:rsid w:val="00281470"/>
    <w:rsid w:val="00292684"/>
    <w:rsid w:val="002B24CD"/>
    <w:rsid w:val="002C1CF7"/>
    <w:rsid w:val="002E658D"/>
    <w:rsid w:val="0032151A"/>
    <w:rsid w:val="0032488B"/>
    <w:rsid w:val="00351E4E"/>
    <w:rsid w:val="00360BDA"/>
    <w:rsid w:val="0036507A"/>
    <w:rsid w:val="00383650"/>
    <w:rsid w:val="003910E7"/>
    <w:rsid w:val="003A0520"/>
    <w:rsid w:val="003A363E"/>
    <w:rsid w:val="003A3A28"/>
    <w:rsid w:val="003D18BC"/>
    <w:rsid w:val="003D19BD"/>
    <w:rsid w:val="003D1B14"/>
    <w:rsid w:val="003D21EA"/>
    <w:rsid w:val="003D26D7"/>
    <w:rsid w:val="003D3A10"/>
    <w:rsid w:val="003D49B6"/>
    <w:rsid w:val="003D50EB"/>
    <w:rsid w:val="003E0522"/>
    <w:rsid w:val="003F568D"/>
    <w:rsid w:val="003F58A4"/>
    <w:rsid w:val="003F7CC8"/>
    <w:rsid w:val="00404B6C"/>
    <w:rsid w:val="00410108"/>
    <w:rsid w:val="00433D0B"/>
    <w:rsid w:val="0045308F"/>
    <w:rsid w:val="004603D6"/>
    <w:rsid w:val="004665EF"/>
    <w:rsid w:val="00467816"/>
    <w:rsid w:val="004727D9"/>
    <w:rsid w:val="004820F3"/>
    <w:rsid w:val="00492F2A"/>
    <w:rsid w:val="00495556"/>
    <w:rsid w:val="004B5613"/>
    <w:rsid w:val="004B66A9"/>
    <w:rsid w:val="004C63EB"/>
    <w:rsid w:val="004C6477"/>
    <w:rsid w:val="004C7096"/>
    <w:rsid w:val="004D4D35"/>
    <w:rsid w:val="004D67C7"/>
    <w:rsid w:val="004E1826"/>
    <w:rsid w:val="004E2824"/>
    <w:rsid w:val="004F633F"/>
    <w:rsid w:val="00513792"/>
    <w:rsid w:val="00516849"/>
    <w:rsid w:val="00520B5C"/>
    <w:rsid w:val="00523E5A"/>
    <w:rsid w:val="00537C8A"/>
    <w:rsid w:val="00564374"/>
    <w:rsid w:val="00567231"/>
    <w:rsid w:val="005900EC"/>
    <w:rsid w:val="005A31BC"/>
    <w:rsid w:val="005C3EBD"/>
    <w:rsid w:val="005D5349"/>
    <w:rsid w:val="005D5F85"/>
    <w:rsid w:val="005E4645"/>
    <w:rsid w:val="005E6212"/>
    <w:rsid w:val="005F272C"/>
    <w:rsid w:val="005F61B7"/>
    <w:rsid w:val="00615DA3"/>
    <w:rsid w:val="0063191C"/>
    <w:rsid w:val="00644AB8"/>
    <w:rsid w:val="00646D51"/>
    <w:rsid w:val="00651797"/>
    <w:rsid w:val="00667266"/>
    <w:rsid w:val="00672E3C"/>
    <w:rsid w:val="00675282"/>
    <w:rsid w:val="00680614"/>
    <w:rsid w:val="00683154"/>
    <w:rsid w:val="006933FA"/>
    <w:rsid w:val="006F72B1"/>
    <w:rsid w:val="00703705"/>
    <w:rsid w:val="00703B9A"/>
    <w:rsid w:val="00725E3E"/>
    <w:rsid w:val="007346F8"/>
    <w:rsid w:val="00746A04"/>
    <w:rsid w:val="00757E50"/>
    <w:rsid w:val="00766233"/>
    <w:rsid w:val="00774718"/>
    <w:rsid w:val="00782894"/>
    <w:rsid w:val="00784BDA"/>
    <w:rsid w:val="0078765D"/>
    <w:rsid w:val="00795F29"/>
    <w:rsid w:val="007A7062"/>
    <w:rsid w:val="007C5631"/>
    <w:rsid w:val="007D7608"/>
    <w:rsid w:val="007E6980"/>
    <w:rsid w:val="00805330"/>
    <w:rsid w:val="008137B4"/>
    <w:rsid w:val="00851158"/>
    <w:rsid w:val="00853418"/>
    <w:rsid w:val="008560F4"/>
    <w:rsid w:val="00856705"/>
    <w:rsid w:val="00864243"/>
    <w:rsid w:val="00886B56"/>
    <w:rsid w:val="0089444D"/>
    <w:rsid w:val="008A6875"/>
    <w:rsid w:val="008D0886"/>
    <w:rsid w:val="008D7E43"/>
    <w:rsid w:val="008E2D4F"/>
    <w:rsid w:val="008F0946"/>
    <w:rsid w:val="009067B2"/>
    <w:rsid w:val="00911625"/>
    <w:rsid w:val="00954935"/>
    <w:rsid w:val="009553D7"/>
    <w:rsid w:val="00963A26"/>
    <w:rsid w:val="00971859"/>
    <w:rsid w:val="0099356C"/>
    <w:rsid w:val="009A06F5"/>
    <w:rsid w:val="009C3964"/>
    <w:rsid w:val="009C6A5F"/>
    <w:rsid w:val="009E1237"/>
    <w:rsid w:val="00A04D12"/>
    <w:rsid w:val="00A15C07"/>
    <w:rsid w:val="00A4477B"/>
    <w:rsid w:val="00A46187"/>
    <w:rsid w:val="00A50895"/>
    <w:rsid w:val="00A96974"/>
    <w:rsid w:val="00AC0DF7"/>
    <w:rsid w:val="00AC176B"/>
    <w:rsid w:val="00AD334F"/>
    <w:rsid w:val="00AE10D5"/>
    <w:rsid w:val="00AF1CDB"/>
    <w:rsid w:val="00B24CED"/>
    <w:rsid w:val="00B303CD"/>
    <w:rsid w:val="00B33128"/>
    <w:rsid w:val="00B62595"/>
    <w:rsid w:val="00B7189A"/>
    <w:rsid w:val="00BA7E82"/>
    <w:rsid w:val="00BC2B10"/>
    <w:rsid w:val="00BD7F20"/>
    <w:rsid w:val="00BE1B40"/>
    <w:rsid w:val="00BE2A6F"/>
    <w:rsid w:val="00BE48BC"/>
    <w:rsid w:val="00C078E7"/>
    <w:rsid w:val="00C11599"/>
    <w:rsid w:val="00C24663"/>
    <w:rsid w:val="00C33D65"/>
    <w:rsid w:val="00C37EFB"/>
    <w:rsid w:val="00C40BB3"/>
    <w:rsid w:val="00C44939"/>
    <w:rsid w:val="00C458F1"/>
    <w:rsid w:val="00C56F8F"/>
    <w:rsid w:val="00C658FD"/>
    <w:rsid w:val="00C742EF"/>
    <w:rsid w:val="00C80284"/>
    <w:rsid w:val="00C83CD9"/>
    <w:rsid w:val="00CD777C"/>
    <w:rsid w:val="00D01985"/>
    <w:rsid w:val="00D027FD"/>
    <w:rsid w:val="00D13ED8"/>
    <w:rsid w:val="00D25D21"/>
    <w:rsid w:val="00D304E3"/>
    <w:rsid w:val="00D6014D"/>
    <w:rsid w:val="00D61593"/>
    <w:rsid w:val="00DA2D9F"/>
    <w:rsid w:val="00DA48CA"/>
    <w:rsid w:val="00DD1216"/>
    <w:rsid w:val="00E02375"/>
    <w:rsid w:val="00E06EE4"/>
    <w:rsid w:val="00E077AC"/>
    <w:rsid w:val="00E21460"/>
    <w:rsid w:val="00E269F4"/>
    <w:rsid w:val="00E30B9B"/>
    <w:rsid w:val="00E466D1"/>
    <w:rsid w:val="00E47B69"/>
    <w:rsid w:val="00E60716"/>
    <w:rsid w:val="00E663B2"/>
    <w:rsid w:val="00E92B10"/>
    <w:rsid w:val="00EB0C48"/>
    <w:rsid w:val="00EB6892"/>
    <w:rsid w:val="00EE375F"/>
    <w:rsid w:val="00F103D8"/>
    <w:rsid w:val="00F1606E"/>
    <w:rsid w:val="00F16B10"/>
    <w:rsid w:val="00F27BE8"/>
    <w:rsid w:val="00F327EF"/>
    <w:rsid w:val="00F34494"/>
    <w:rsid w:val="00F37FCC"/>
    <w:rsid w:val="00F73A66"/>
    <w:rsid w:val="00F8436B"/>
    <w:rsid w:val="00F9419E"/>
    <w:rsid w:val="00F95065"/>
    <w:rsid w:val="00F96369"/>
    <w:rsid w:val="00FB058A"/>
    <w:rsid w:val="00FB1B1B"/>
    <w:rsid w:val="00FC2D26"/>
    <w:rsid w:val="00FE6C13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F85"/>
    <w:rPr>
      <w:sz w:val="24"/>
      <w:szCs w:val="24"/>
    </w:rPr>
  </w:style>
  <w:style w:type="paragraph" w:styleId="Ttulo1">
    <w:name w:val="heading 1"/>
    <w:basedOn w:val="Normal"/>
    <w:next w:val="Normal"/>
    <w:qFormat/>
    <w:rsid w:val="00492F2A"/>
    <w:pPr>
      <w:keepNext/>
      <w:widowControl w:val="0"/>
      <w:tabs>
        <w:tab w:val="left" w:pos="1701"/>
      </w:tabs>
      <w:spacing w:line="360" w:lineRule="auto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492F2A"/>
    <w:pPr>
      <w:keepNext/>
      <w:spacing w:before="100" w:beforeAutospacing="1" w:after="100" w:afterAutospacing="1"/>
      <w:jc w:val="center"/>
      <w:outlineLvl w:val="1"/>
    </w:pPr>
    <w:rPr>
      <w:rFonts w:ascii="Arial" w:hAnsi="Arial" w:cs="Arial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492F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492F2A"/>
    <w:pPr>
      <w:ind w:left="-1620"/>
      <w:jc w:val="center"/>
    </w:pPr>
    <w:rPr>
      <w:sz w:val="20"/>
      <w:szCs w:val="18"/>
    </w:rPr>
  </w:style>
  <w:style w:type="paragraph" w:styleId="Corpodetexto">
    <w:name w:val="Body Text"/>
    <w:basedOn w:val="Normal"/>
    <w:rsid w:val="00492F2A"/>
    <w:pPr>
      <w:jc w:val="both"/>
    </w:pPr>
  </w:style>
  <w:style w:type="paragraph" w:styleId="Recuodecorpodetexto">
    <w:name w:val="Body Text Indent"/>
    <w:basedOn w:val="Normal"/>
    <w:rsid w:val="00492F2A"/>
    <w:pPr>
      <w:spacing w:before="100" w:after="100"/>
      <w:ind w:firstLine="708"/>
      <w:jc w:val="both"/>
    </w:pPr>
    <w:rPr>
      <w:rFonts w:ascii="Arial" w:hAnsi="Arial"/>
      <w:sz w:val="28"/>
    </w:rPr>
  </w:style>
  <w:style w:type="paragraph" w:styleId="Cabealho">
    <w:name w:val="header"/>
    <w:basedOn w:val="Normal"/>
    <w:link w:val="CabealhoChar"/>
    <w:rsid w:val="00492F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bttulo">
    <w:name w:val="Subtitle"/>
    <w:basedOn w:val="Normal"/>
    <w:qFormat/>
    <w:rsid w:val="00492F2A"/>
    <w:pPr>
      <w:numPr>
        <w:numId w:val="15"/>
      </w:numPr>
    </w:pPr>
    <w:rPr>
      <w:rFonts w:ascii="Arial" w:hAnsi="Arial"/>
      <w:b/>
      <w:sz w:val="20"/>
      <w:szCs w:val="20"/>
    </w:rPr>
  </w:style>
  <w:style w:type="paragraph" w:styleId="Corpodetexto2">
    <w:name w:val="Body Text 2"/>
    <w:basedOn w:val="Normal"/>
    <w:rsid w:val="00492F2A"/>
    <w:pPr>
      <w:jc w:val="center"/>
    </w:pPr>
    <w:rPr>
      <w:b/>
      <w:bCs/>
      <w:sz w:val="20"/>
      <w:szCs w:val="18"/>
    </w:rPr>
  </w:style>
  <w:style w:type="character" w:styleId="Hyperlink">
    <w:name w:val="Hyperlink"/>
    <w:basedOn w:val="Fontepargpadro"/>
    <w:rsid w:val="005F61B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C3E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C3EB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D19BD"/>
  </w:style>
  <w:style w:type="paragraph" w:styleId="PargrafodaLista">
    <w:name w:val="List Paragraph"/>
    <w:basedOn w:val="Normal"/>
    <w:uiPriority w:val="34"/>
    <w:qFormat/>
    <w:rsid w:val="00537C8A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3F568D"/>
  </w:style>
  <w:style w:type="character" w:customStyle="1" w:styleId="Ttulo6Char">
    <w:name w:val="Título 6 Char"/>
    <w:basedOn w:val="Fontepargpadro"/>
    <w:link w:val="Ttulo6"/>
    <w:rsid w:val="003F568D"/>
    <w:rPr>
      <w:b/>
      <w:bCs/>
      <w:sz w:val="22"/>
      <w:szCs w:val="22"/>
    </w:rPr>
  </w:style>
  <w:style w:type="character" w:customStyle="1" w:styleId="apple-converted-space">
    <w:name w:val="apple-converted-space"/>
    <w:basedOn w:val="Fontepargpadro"/>
    <w:rsid w:val="001D5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F85"/>
    <w:rPr>
      <w:sz w:val="24"/>
      <w:szCs w:val="24"/>
    </w:rPr>
  </w:style>
  <w:style w:type="paragraph" w:styleId="Ttulo1">
    <w:name w:val="heading 1"/>
    <w:basedOn w:val="Normal"/>
    <w:next w:val="Normal"/>
    <w:qFormat/>
    <w:rsid w:val="00492F2A"/>
    <w:pPr>
      <w:keepNext/>
      <w:widowControl w:val="0"/>
      <w:tabs>
        <w:tab w:val="left" w:pos="1701"/>
      </w:tabs>
      <w:spacing w:line="360" w:lineRule="auto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492F2A"/>
    <w:pPr>
      <w:keepNext/>
      <w:spacing w:before="100" w:beforeAutospacing="1" w:after="100" w:afterAutospacing="1"/>
      <w:jc w:val="center"/>
      <w:outlineLvl w:val="1"/>
    </w:pPr>
    <w:rPr>
      <w:rFonts w:ascii="Arial" w:hAnsi="Arial" w:cs="Arial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492F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492F2A"/>
    <w:pPr>
      <w:ind w:left="-1620"/>
      <w:jc w:val="center"/>
    </w:pPr>
    <w:rPr>
      <w:sz w:val="20"/>
      <w:szCs w:val="18"/>
    </w:rPr>
  </w:style>
  <w:style w:type="paragraph" w:styleId="Corpodetexto">
    <w:name w:val="Body Text"/>
    <w:basedOn w:val="Normal"/>
    <w:rsid w:val="00492F2A"/>
    <w:pPr>
      <w:jc w:val="both"/>
    </w:pPr>
  </w:style>
  <w:style w:type="paragraph" w:styleId="Recuodecorpodetexto">
    <w:name w:val="Body Text Indent"/>
    <w:basedOn w:val="Normal"/>
    <w:rsid w:val="00492F2A"/>
    <w:pPr>
      <w:spacing w:before="100" w:after="100"/>
      <w:ind w:firstLine="708"/>
      <w:jc w:val="both"/>
    </w:pPr>
    <w:rPr>
      <w:rFonts w:ascii="Arial" w:hAnsi="Arial"/>
      <w:sz w:val="28"/>
    </w:rPr>
  </w:style>
  <w:style w:type="paragraph" w:styleId="Cabealho">
    <w:name w:val="header"/>
    <w:basedOn w:val="Normal"/>
    <w:link w:val="CabealhoChar"/>
    <w:rsid w:val="00492F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bttulo">
    <w:name w:val="Subtitle"/>
    <w:basedOn w:val="Normal"/>
    <w:qFormat/>
    <w:rsid w:val="00492F2A"/>
    <w:pPr>
      <w:numPr>
        <w:numId w:val="15"/>
      </w:numPr>
    </w:pPr>
    <w:rPr>
      <w:rFonts w:ascii="Arial" w:hAnsi="Arial"/>
      <w:b/>
      <w:sz w:val="20"/>
      <w:szCs w:val="20"/>
    </w:rPr>
  </w:style>
  <w:style w:type="paragraph" w:styleId="Corpodetexto2">
    <w:name w:val="Body Text 2"/>
    <w:basedOn w:val="Normal"/>
    <w:rsid w:val="00492F2A"/>
    <w:pPr>
      <w:jc w:val="center"/>
    </w:pPr>
    <w:rPr>
      <w:b/>
      <w:bCs/>
      <w:sz w:val="20"/>
      <w:szCs w:val="18"/>
    </w:rPr>
  </w:style>
  <w:style w:type="character" w:styleId="Hyperlink">
    <w:name w:val="Hyperlink"/>
    <w:basedOn w:val="Fontepargpadro"/>
    <w:rsid w:val="005F61B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C3E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C3EB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D19BD"/>
  </w:style>
  <w:style w:type="paragraph" w:styleId="PargrafodaLista">
    <w:name w:val="List Paragraph"/>
    <w:basedOn w:val="Normal"/>
    <w:uiPriority w:val="34"/>
    <w:qFormat/>
    <w:rsid w:val="00537C8A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3F568D"/>
  </w:style>
  <w:style w:type="character" w:customStyle="1" w:styleId="Ttulo6Char">
    <w:name w:val="Título 6 Char"/>
    <w:basedOn w:val="Fontepargpadro"/>
    <w:link w:val="Ttulo6"/>
    <w:rsid w:val="003F568D"/>
    <w:rPr>
      <w:b/>
      <w:bCs/>
      <w:sz w:val="22"/>
      <w:szCs w:val="22"/>
    </w:rPr>
  </w:style>
  <w:style w:type="character" w:customStyle="1" w:styleId="apple-converted-space">
    <w:name w:val="apple-converted-space"/>
    <w:basedOn w:val="Fontepargpadro"/>
    <w:rsid w:val="001D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esquisaAutor()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azon.com/exec/obidos/search-handle-url/104-2583347-6899110?%5Fencoding=UTF8&amp;search-type=ss&amp;index=books&amp;field-author=F.%20Piedad-Pascu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exec/obidos/search-handle-url/104-2583347-6899110?%5Fencoding=UTF8&amp;search-type=ss&amp;index=books&amp;field-author=J.W.%20Hertramp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Microsoft</Company>
  <LinksUpToDate>false</LinksUpToDate>
  <CharactersWithSpaces>6151</CharactersWithSpaces>
  <SharedDoc>false</SharedDoc>
  <HLinks>
    <vt:vector size="18" baseType="variant"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http://www.amazon.com/exec/obidos/search-handle-url/104-2583347-6899110?%5Fencoding=UTF8&amp;search-type=ss&amp;index=books&amp;field-author=F.%20Piedad-Pascual</vt:lpwstr>
      </vt:variant>
      <vt:variant>
        <vt:lpwstr/>
      </vt:variant>
      <vt:variant>
        <vt:i4>1638413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http://www.amazon.com/exec/obidos/search-handle-url/104-2583347-6899110?%5Fencoding=UTF8&amp;search-type=ss&amp;index=books&amp;field-author=J.W.%20Hertrampf</vt:lpwstr>
      </vt:variant>
      <vt:variant>
        <vt:lpwstr/>
      </vt:variant>
      <vt:variant>
        <vt:i4>3473529</vt:i4>
      </vt:variant>
      <vt:variant>
        <vt:i4>0</vt:i4>
      </vt:variant>
      <vt:variant>
        <vt:i4>0</vt:i4>
      </vt:variant>
      <vt:variant>
        <vt:i4>5</vt:i4>
      </vt:variant>
      <vt:variant>
        <vt:lpwstr>javascript:PesquisaAutor();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rose</dc:creator>
  <cp:lastModifiedBy>TIC2-CCA</cp:lastModifiedBy>
  <cp:revision>2</cp:revision>
  <cp:lastPrinted>2016-02-26T19:45:00Z</cp:lastPrinted>
  <dcterms:created xsi:type="dcterms:W3CDTF">2016-05-31T12:55:00Z</dcterms:created>
  <dcterms:modified xsi:type="dcterms:W3CDTF">2016-05-31T12:55:00Z</dcterms:modified>
</cp:coreProperties>
</file>